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A8" w:rsidRPr="00E00EE8" w:rsidRDefault="008E48A8" w:rsidP="00E00EE8">
      <w:pPr>
        <w:contextualSpacing/>
        <w:rPr>
          <w:lang w:val="en-GB"/>
        </w:rPr>
      </w:pPr>
    </w:p>
    <w:p w:rsidR="004B0288" w:rsidRPr="00E00EE8" w:rsidRDefault="004B0288" w:rsidP="00E00EE8">
      <w:pPr>
        <w:contextualSpacing/>
        <w:rPr>
          <w:lang w:val="en-GB"/>
        </w:rPr>
      </w:pPr>
      <w:r w:rsidRPr="007B7398">
        <w:rPr>
          <w:lang w:val="en-GB"/>
        </w:rPr>
        <w:t xml:space="preserve">Nr. </w:t>
      </w:r>
      <w:r w:rsidR="00C411D8" w:rsidRPr="007B7398">
        <w:rPr>
          <w:lang w:val="en-GB"/>
        </w:rPr>
        <w:t>6</w:t>
      </w:r>
      <w:r w:rsidR="007B7398" w:rsidRPr="007B7398">
        <w:rPr>
          <w:lang w:val="en-GB"/>
        </w:rPr>
        <w:t>98</w:t>
      </w:r>
      <w:r w:rsidRPr="007B7398">
        <w:rPr>
          <w:lang w:val="en-GB"/>
        </w:rPr>
        <w:t xml:space="preserve"> / </w:t>
      </w:r>
      <w:r w:rsidR="007B7398" w:rsidRPr="007B7398">
        <w:rPr>
          <w:lang w:val="en-GB"/>
        </w:rPr>
        <w:t>0</w:t>
      </w:r>
      <w:r w:rsidR="008960AB" w:rsidRPr="007B7398">
        <w:rPr>
          <w:lang w:val="en-GB"/>
        </w:rPr>
        <w:t>8</w:t>
      </w:r>
      <w:r w:rsidRPr="007B7398">
        <w:rPr>
          <w:lang w:val="en-GB"/>
        </w:rPr>
        <w:t>.0</w:t>
      </w:r>
      <w:r w:rsidR="007B7398" w:rsidRPr="007B7398">
        <w:rPr>
          <w:lang w:val="en-GB"/>
        </w:rPr>
        <w:t>4</w:t>
      </w:r>
      <w:r w:rsidRPr="007B7398">
        <w:rPr>
          <w:lang w:val="en-GB"/>
        </w:rPr>
        <w:t>.201</w:t>
      </w:r>
      <w:r w:rsidR="008960AB" w:rsidRPr="007B7398">
        <w:rPr>
          <w:lang w:val="en-GB"/>
        </w:rPr>
        <w:t>4</w:t>
      </w:r>
    </w:p>
    <w:p w:rsidR="004B0288" w:rsidRPr="00E00EE8" w:rsidRDefault="004B0288" w:rsidP="00E00EE8">
      <w:pPr>
        <w:contextualSpacing/>
        <w:rPr>
          <w:lang w:val="en-GB"/>
        </w:rPr>
      </w:pPr>
    </w:p>
    <w:p w:rsidR="00FC42F1" w:rsidRPr="00E00EE8" w:rsidRDefault="00FC42F1" w:rsidP="00E00EE8">
      <w:pPr>
        <w:contextualSpacing/>
        <w:jc w:val="center"/>
        <w:rPr>
          <w:b/>
          <w:lang w:val="en-GB"/>
        </w:rPr>
      </w:pPr>
      <w:r w:rsidRPr="00E00EE8">
        <w:rPr>
          <w:b/>
          <w:lang w:val="en-GB"/>
        </w:rPr>
        <w:t xml:space="preserve">Răspuns SOLICITARE CLARIFICĂRI </w:t>
      </w:r>
      <w:r w:rsidR="008150B2" w:rsidRPr="00E00EE8">
        <w:rPr>
          <w:b/>
          <w:lang w:val="en-GB"/>
        </w:rPr>
        <w:t xml:space="preserve">nr. </w:t>
      </w:r>
      <w:r w:rsidR="00C81A3E" w:rsidRPr="00E00EE8">
        <w:rPr>
          <w:b/>
          <w:lang w:val="en-GB"/>
        </w:rPr>
        <w:t>3</w:t>
      </w:r>
      <w:r w:rsidR="00A01950" w:rsidRPr="00E00EE8">
        <w:rPr>
          <w:b/>
          <w:lang w:val="en-GB"/>
        </w:rPr>
        <w:t xml:space="preserve"> </w:t>
      </w:r>
    </w:p>
    <w:p w:rsidR="00AF2926" w:rsidRPr="00E00EE8" w:rsidRDefault="00FC42F1" w:rsidP="00E00EE8">
      <w:pPr>
        <w:contextualSpacing/>
        <w:jc w:val="center"/>
        <w:rPr>
          <w:b/>
          <w:lang w:val="en-GB"/>
        </w:rPr>
      </w:pPr>
      <w:r w:rsidRPr="00E00EE8">
        <w:rPr>
          <w:b/>
          <w:lang w:val="en-GB"/>
        </w:rPr>
        <w:t xml:space="preserve">Ref: </w:t>
      </w:r>
      <w:r w:rsidR="00AF2926" w:rsidRPr="00E00EE8">
        <w:rPr>
          <w:b/>
          <w:lang w:val="en-GB"/>
        </w:rPr>
        <w:t>contracte de servicii de elaborare - organizate pe loturi</w:t>
      </w:r>
    </w:p>
    <w:p w:rsidR="00FC42F1" w:rsidRPr="00E00EE8" w:rsidRDefault="00AF2926" w:rsidP="00E00EE8">
      <w:pPr>
        <w:contextualSpacing/>
        <w:jc w:val="center"/>
        <w:rPr>
          <w:b/>
          <w:lang w:val="en-GB"/>
        </w:rPr>
      </w:pPr>
      <w:r w:rsidRPr="00E00EE8">
        <w:rPr>
          <w:b/>
          <w:lang w:val="en-GB"/>
        </w:rPr>
        <w:t>în cadrul proiectului ”Asigurarea unui management corespunzător în cadrul Parcului Natural Munţii Maramureşului prin conservarea biodiversităţii, monitorizare, vizitare, informare şi conştientizare - PM-PNMM”, SMIS-CSNR 43226</w:t>
      </w:r>
    </w:p>
    <w:p w:rsidR="00FC42F1" w:rsidRPr="00E00EE8" w:rsidRDefault="00FC42F1" w:rsidP="00E00EE8">
      <w:pPr>
        <w:contextualSpacing/>
        <w:jc w:val="center"/>
        <w:rPr>
          <w:lang w:val="en-GB"/>
        </w:rPr>
      </w:pPr>
    </w:p>
    <w:p w:rsidR="00FC42F1" w:rsidRPr="00E00EE8" w:rsidRDefault="00FC42F1" w:rsidP="00E00EE8">
      <w:pPr>
        <w:ind w:firstLine="720"/>
        <w:contextualSpacing/>
        <w:rPr>
          <w:b/>
          <w:lang w:val="en-GB"/>
        </w:rPr>
      </w:pPr>
      <w:r w:rsidRPr="00E00EE8">
        <w:rPr>
          <w:b/>
          <w:lang w:val="en-GB"/>
        </w:rPr>
        <w:t>Către,</w:t>
      </w:r>
    </w:p>
    <w:p w:rsidR="00A01950" w:rsidRPr="00E00EE8" w:rsidRDefault="007376CE" w:rsidP="00E00EE8">
      <w:pPr>
        <w:ind w:firstLine="720"/>
        <w:contextualSpacing/>
        <w:rPr>
          <w:b/>
          <w:lang w:val="en-GB"/>
        </w:rPr>
      </w:pPr>
      <w:r w:rsidRPr="007376CE">
        <w:rPr>
          <w:b/>
          <w:lang w:val="en-GB"/>
        </w:rPr>
        <w:t>Furnizorii interesaţi</w:t>
      </w:r>
      <w:r w:rsidR="00A01950" w:rsidRPr="00E00EE8">
        <w:rPr>
          <w:b/>
          <w:lang w:val="en-GB"/>
        </w:rPr>
        <w:t xml:space="preserve">, </w:t>
      </w:r>
    </w:p>
    <w:p w:rsidR="00FC42F1" w:rsidRPr="007376CE" w:rsidRDefault="00FC42F1" w:rsidP="007376CE">
      <w:pPr>
        <w:contextualSpacing/>
        <w:rPr>
          <w:lang w:val="en-GB"/>
        </w:rPr>
      </w:pPr>
    </w:p>
    <w:p w:rsidR="009977EA" w:rsidRPr="00E00EE8" w:rsidRDefault="00FC42F1" w:rsidP="00E00EE8">
      <w:pPr>
        <w:ind w:firstLine="720"/>
        <w:contextualSpacing/>
        <w:rPr>
          <w:color w:val="0070C0"/>
          <w:highlight w:val="yellow"/>
          <w:lang w:val="en-GB"/>
        </w:rPr>
      </w:pPr>
      <w:r w:rsidRPr="00E00EE8">
        <w:rPr>
          <w:lang w:val="en-GB"/>
        </w:rPr>
        <w:t xml:space="preserve">Prin prezenta vă </w:t>
      </w:r>
      <w:r w:rsidRPr="007B7398">
        <w:rPr>
          <w:lang w:val="en-GB"/>
        </w:rPr>
        <w:t xml:space="preserve">facem cunoscut </w:t>
      </w:r>
      <w:r w:rsidRPr="007B7398">
        <w:rPr>
          <w:b/>
          <w:lang w:val="en-GB"/>
        </w:rPr>
        <w:t>răspunsul la Solicitarea de clarificării</w:t>
      </w:r>
      <w:r w:rsidRPr="007B7398">
        <w:rPr>
          <w:lang w:val="en-GB"/>
        </w:rPr>
        <w:t xml:space="preserve">, </w:t>
      </w:r>
      <w:r w:rsidR="00780F7B" w:rsidRPr="007B7398">
        <w:rPr>
          <w:lang w:val="en-GB"/>
        </w:rPr>
        <w:t>din data de</w:t>
      </w:r>
      <w:r w:rsidRPr="007B7398">
        <w:rPr>
          <w:lang w:val="en-GB"/>
        </w:rPr>
        <w:t xml:space="preserve"> </w:t>
      </w:r>
      <w:r w:rsidR="00C81A3E" w:rsidRPr="007B7398">
        <w:rPr>
          <w:lang w:val="en-GB"/>
        </w:rPr>
        <w:t>04</w:t>
      </w:r>
      <w:r w:rsidR="000A6379" w:rsidRPr="007B7398">
        <w:rPr>
          <w:lang w:val="en-GB"/>
        </w:rPr>
        <w:t xml:space="preserve"> </w:t>
      </w:r>
      <w:r w:rsidR="00C81A3E" w:rsidRPr="007B7398">
        <w:rPr>
          <w:lang w:val="en-GB"/>
        </w:rPr>
        <w:t>Aprilie</w:t>
      </w:r>
      <w:r w:rsidR="000A6379" w:rsidRPr="007B7398">
        <w:rPr>
          <w:lang w:val="en-GB"/>
        </w:rPr>
        <w:t xml:space="preserve"> 201</w:t>
      </w:r>
      <w:r w:rsidR="00E14CE6" w:rsidRPr="007B7398">
        <w:rPr>
          <w:lang w:val="en-GB"/>
        </w:rPr>
        <w:t>4</w:t>
      </w:r>
      <w:r w:rsidRPr="007B7398">
        <w:rPr>
          <w:lang w:val="en-GB"/>
        </w:rPr>
        <w:t xml:space="preserve">, înregistrată la APNMM sub </w:t>
      </w:r>
      <w:r w:rsidR="00C411D8" w:rsidRPr="007B7398">
        <w:rPr>
          <w:lang w:val="en-GB"/>
        </w:rPr>
        <w:t>n</w:t>
      </w:r>
      <w:r w:rsidRPr="007B7398">
        <w:rPr>
          <w:lang w:val="en-GB"/>
        </w:rPr>
        <w:t xml:space="preserve">r. </w:t>
      </w:r>
      <w:r w:rsidR="00C81A3E" w:rsidRPr="007B7398">
        <w:rPr>
          <w:lang w:val="en-GB"/>
        </w:rPr>
        <w:t>659</w:t>
      </w:r>
      <w:r w:rsidRPr="007B7398">
        <w:rPr>
          <w:lang w:val="en-GB"/>
        </w:rPr>
        <w:t xml:space="preserve"> / </w:t>
      </w:r>
      <w:r w:rsidR="00C81A3E" w:rsidRPr="007B7398">
        <w:rPr>
          <w:lang w:val="en-GB"/>
        </w:rPr>
        <w:t>04.04</w:t>
      </w:r>
      <w:r w:rsidRPr="007B7398">
        <w:rPr>
          <w:lang w:val="en-GB"/>
        </w:rPr>
        <w:t>.201</w:t>
      </w:r>
      <w:r w:rsidR="00E14CE6" w:rsidRPr="007B7398">
        <w:rPr>
          <w:lang w:val="en-GB"/>
        </w:rPr>
        <w:t xml:space="preserve">4, ora </w:t>
      </w:r>
      <w:r w:rsidR="007B7398" w:rsidRPr="007B7398">
        <w:rPr>
          <w:lang w:val="en-GB"/>
        </w:rPr>
        <w:t>09</w:t>
      </w:r>
      <w:r w:rsidR="00E14CE6" w:rsidRPr="007B7398">
        <w:rPr>
          <w:lang w:val="en-GB"/>
        </w:rPr>
        <w:t>:</w:t>
      </w:r>
      <w:r w:rsidR="007B7398" w:rsidRPr="007B7398">
        <w:rPr>
          <w:lang w:val="en-GB"/>
        </w:rPr>
        <w:t>09</w:t>
      </w:r>
      <w:r w:rsidRPr="007B7398">
        <w:rPr>
          <w:lang w:val="en-GB"/>
        </w:rPr>
        <w:t>, după</w:t>
      </w:r>
      <w:r w:rsidRPr="00E00EE8">
        <w:rPr>
          <w:lang w:val="en-GB"/>
        </w:rPr>
        <w:t xml:space="preserve"> cum urmează:</w:t>
      </w:r>
      <w:r w:rsidR="007B3667" w:rsidRPr="00E00EE8">
        <w:rPr>
          <w:lang w:val="en-GB"/>
        </w:rPr>
        <w:t xml:space="preserve"> </w:t>
      </w:r>
    </w:p>
    <w:p w:rsidR="009977EA" w:rsidRPr="00E00EE8" w:rsidRDefault="009977EA" w:rsidP="00E00EE8">
      <w:pPr>
        <w:contextualSpacing/>
        <w:rPr>
          <w:highlight w:val="yellow"/>
          <w:lang w:val="en-GB"/>
        </w:rPr>
      </w:pPr>
    </w:p>
    <w:p w:rsidR="00782E95" w:rsidRPr="00E00EE8" w:rsidRDefault="00782E95" w:rsidP="00E00EE8">
      <w:pPr>
        <w:ind w:firstLine="720"/>
        <w:contextualSpacing/>
        <w:rPr>
          <w:lang w:val="en-GB"/>
        </w:rPr>
      </w:pPr>
      <w:r w:rsidRPr="00E00EE8">
        <w:rPr>
          <w:highlight w:val="yellow"/>
          <w:lang w:val="en-GB"/>
        </w:rPr>
        <w:t>Întrebarea 1:</w:t>
      </w:r>
      <w:r w:rsidR="001D7BBD" w:rsidRPr="00E00EE8">
        <w:rPr>
          <w:lang w:val="en-GB"/>
        </w:rPr>
        <w:t xml:space="preserve"> </w:t>
      </w:r>
      <w:r w:rsidR="00997EBB" w:rsidRPr="00E00EE8">
        <w:rPr>
          <w:lang w:eastAsia="en-US"/>
        </w:rPr>
        <w:t>Va rugam sa ne precizati daca in cazul in care o persoana are tripla specializare, pe domenii diferite (specialist in biologie, specialist in amfibieni- reptile, respectiv nevertebrate), poate fi utilizat pentru a indeplini cerinta de cerinta sau trebuie utilizat cate un specialist separat pentru fiecare domeniu in parte</w:t>
      </w:r>
      <w:r w:rsidR="005B3F1F" w:rsidRPr="00E00EE8">
        <w:rPr>
          <w:lang w:eastAsia="en-US"/>
        </w:rPr>
        <w:t>?</w:t>
      </w:r>
    </w:p>
    <w:p w:rsidR="009D394F" w:rsidRPr="00E00EE8" w:rsidRDefault="009D394F" w:rsidP="00E00EE8">
      <w:pPr>
        <w:contextualSpacing/>
        <w:rPr>
          <w:lang w:val="en-GB"/>
        </w:rPr>
      </w:pPr>
    </w:p>
    <w:p w:rsidR="00D66E96" w:rsidRPr="00E00EE8" w:rsidRDefault="00FC42F1" w:rsidP="00E00EE8">
      <w:pPr>
        <w:ind w:firstLine="720"/>
        <w:contextualSpacing/>
        <w:rPr>
          <w:lang w:val="en-GB"/>
        </w:rPr>
      </w:pPr>
      <w:r w:rsidRPr="00E00EE8">
        <w:rPr>
          <w:highlight w:val="yellow"/>
          <w:lang w:val="en-GB"/>
        </w:rPr>
        <w:t xml:space="preserve">Răspuns </w:t>
      </w:r>
      <w:r w:rsidR="008F288B" w:rsidRPr="00E00EE8">
        <w:rPr>
          <w:highlight w:val="yellow"/>
          <w:lang w:val="en-GB"/>
        </w:rPr>
        <w:t>1</w:t>
      </w:r>
      <w:r w:rsidRPr="00E00EE8">
        <w:rPr>
          <w:highlight w:val="yellow"/>
          <w:lang w:val="en-GB"/>
        </w:rPr>
        <w:t>:</w:t>
      </w:r>
      <w:r w:rsidRPr="00E00EE8">
        <w:rPr>
          <w:lang w:val="en-GB"/>
        </w:rPr>
        <w:t xml:space="preserve"> </w:t>
      </w:r>
      <w:r w:rsidR="000877E3" w:rsidRPr="00E00EE8">
        <w:rPr>
          <w:lang w:val="en-GB"/>
        </w:rPr>
        <w:t xml:space="preserve">având în vedere organizarea contractelor pe loturi, </w:t>
      </w:r>
      <w:r w:rsidR="00E97BFC" w:rsidRPr="00E00EE8">
        <w:rPr>
          <w:lang w:val="en-GB"/>
        </w:rPr>
        <w:t>un specialist cu multipla specializare, poate s</w:t>
      </w:r>
      <w:r w:rsidR="00E97BFC" w:rsidRPr="00E00EE8">
        <w:rPr>
          <w:lang w:val="ro-RO"/>
        </w:rPr>
        <w:t xml:space="preserve">ă îndeplinească cerinţa </w:t>
      </w:r>
      <w:r w:rsidR="000877E3" w:rsidRPr="00E00EE8">
        <w:rPr>
          <w:lang w:val="ro-RO"/>
        </w:rPr>
        <w:t>de calificare şi selecţie nr.1 „Capacitatea tehnica si/sau profesionala - Pentru Capacitatea profesionala/ Personal”</w:t>
      </w:r>
      <w:r w:rsidR="001803D8" w:rsidRPr="00E00EE8">
        <w:rPr>
          <w:lang w:val="en-GB"/>
        </w:rPr>
        <w:t xml:space="preserve"> </w:t>
      </w:r>
      <w:r w:rsidR="000877E3" w:rsidRPr="00E00EE8">
        <w:rPr>
          <w:lang w:val="en-GB"/>
        </w:rPr>
        <w:t>şi se poate considera în numărul minim de experţi necesari în proiect</w:t>
      </w:r>
      <w:r w:rsidR="00693211" w:rsidRPr="00E00EE8">
        <w:rPr>
          <w:lang w:val="en-GB"/>
        </w:rPr>
        <w:t>,</w:t>
      </w:r>
      <w:r w:rsidR="000877E3" w:rsidRPr="00E00EE8">
        <w:rPr>
          <w:lang w:val="en-GB"/>
        </w:rPr>
        <w:t xml:space="preserve"> </w:t>
      </w:r>
      <w:r w:rsidR="00693211" w:rsidRPr="00E00EE8">
        <w:rPr>
          <w:lang w:val="en-GB"/>
        </w:rPr>
        <w:t xml:space="preserve">doar dacă </w:t>
      </w:r>
      <w:r w:rsidR="000877E3" w:rsidRPr="00E00EE8">
        <w:rPr>
          <w:lang w:val="en-GB"/>
        </w:rPr>
        <w:t>următoarel</w:t>
      </w:r>
      <w:r w:rsidR="00693211" w:rsidRPr="00E00EE8">
        <w:rPr>
          <w:lang w:val="en-GB"/>
        </w:rPr>
        <w:t>e</w:t>
      </w:r>
      <w:r w:rsidR="000877E3" w:rsidRPr="00E00EE8">
        <w:rPr>
          <w:lang w:val="en-GB"/>
        </w:rPr>
        <w:t xml:space="preserve"> condiţii</w:t>
      </w:r>
      <w:r w:rsidR="00693211" w:rsidRPr="00E00EE8">
        <w:rPr>
          <w:lang w:val="en-GB"/>
        </w:rPr>
        <w:t xml:space="preserve"> sunt respectate, conform celor menţionate în documentaţia de atribuire</w:t>
      </w:r>
      <w:r w:rsidR="000877E3" w:rsidRPr="00E00EE8">
        <w:rPr>
          <w:lang w:val="en-GB"/>
        </w:rPr>
        <w:t>:</w:t>
      </w:r>
    </w:p>
    <w:p w:rsidR="00693211" w:rsidRPr="00E00EE8" w:rsidRDefault="00693211" w:rsidP="00E00EE8">
      <w:pPr>
        <w:overflowPunct/>
        <w:contextualSpacing/>
        <w:textAlignment w:val="auto"/>
        <w:rPr>
          <w:i/>
          <w:color w:val="FF0000"/>
          <w:lang w:eastAsia="en-US"/>
        </w:rPr>
      </w:pPr>
      <w:r w:rsidRPr="00E00EE8">
        <w:rPr>
          <w:i/>
          <w:color w:val="FF0000"/>
          <w:lang w:eastAsia="en-US"/>
        </w:rPr>
        <w:t>“extras din Fişa de Date .......</w:t>
      </w:r>
      <w:r w:rsidR="00E00EE8">
        <w:rPr>
          <w:i/>
          <w:color w:val="FF0000"/>
          <w:lang w:eastAsia="en-US"/>
        </w:rPr>
        <w:t xml:space="preserve"> </w:t>
      </w:r>
    </w:p>
    <w:p w:rsidR="00693211" w:rsidRPr="00E00EE8" w:rsidRDefault="00693211" w:rsidP="00E00EE8">
      <w:pPr>
        <w:numPr>
          <w:ilvl w:val="0"/>
          <w:numId w:val="25"/>
        </w:numPr>
        <w:contextualSpacing/>
        <w:rPr>
          <w:i/>
          <w:color w:val="FF0000"/>
          <w:lang w:eastAsia="en-US"/>
        </w:rPr>
      </w:pPr>
      <w:r w:rsidRPr="00E00EE8">
        <w:rPr>
          <w:i/>
          <w:color w:val="FF0000"/>
          <w:lang w:eastAsia="en-US"/>
        </w:rPr>
        <w:t>ofertantii mai trebuie sa prezinte un program de lucru cu scurta descriere a activitatilor principale indicând ordinea si programarea în timp, respectiv graficul de timp prevazut pentru îndeplinirea activitatilor si sarcinilor respective o metodoligia de realizare/intocmire a livrabilelor o suficiente informatii si date, pentru a permite din autoritatii contractante punctarea propunerii tehnice si departajarea ofertantilor</w:t>
      </w:r>
    </w:p>
    <w:p w:rsidR="000877E3" w:rsidRPr="00E00EE8" w:rsidRDefault="00693211" w:rsidP="00E00EE8">
      <w:pPr>
        <w:numPr>
          <w:ilvl w:val="0"/>
          <w:numId w:val="25"/>
        </w:numPr>
        <w:contextualSpacing/>
        <w:rPr>
          <w:i/>
          <w:color w:val="FF0000"/>
          <w:lang w:eastAsia="en-US"/>
        </w:rPr>
      </w:pPr>
      <w:r w:rsidRPr="00E00EE8">
        <w:rPr>
          <w:i/>
          <w:color w:val="FF0000"/>
          <w:lang w:eastAsia="en-US"/>
        </w:rPr>
        <w:t>ofertantii au obligatia de a respecta regulile obligatorii referitoare la conditiile de munca si de protectie a muncii, care sunt in vigoare la nivel national si care trebuie respectate pe parcursul îndeplinirii contractului de servicii. Institutiile competente de la care operatorii economici pot obtine informatii detaliate privind reglementarile legale în vigoare sunt Inspectoratele Teritoriale de Munca.”</w:t>
      </w:r>
      <w:r w:rsidR="00E00EE8" w:rsidRPr="00E00EE8">
        <w:rPr>
          <w:i/>
          <w:color w:val="FF0000"/>
          <w:lang w:eastAsia="en-US"/>
        </w:rPr>
        <w:t xml:space="preserve"> </w:t>
      </w:r>
    </w:p>
    <w:p w:rsidR="00693211" w:rsidRPr="00E00EE8" w:rsidRDefault="00693211" w:rsidP="00E00EE8">
      <w:pPr>
        <w:overflowPunct/>
        <w:contextualSpacing/>
        <w:textAlignment w:val="auto"/>
        <w:rPr>
          <w:i/>
          <w:lang w:eastAsia="en-US"/>
        </w:rPr>
      </w:pPr>
    </w:p>
    <w:p w:rsidR="00693211" w:rsidRPr="00E00EE8" w:rsidRDefault="00693211" w:rsidP="00E00EE8">
      <w:pPr>
        <w:overflowPunct/>
        <w:contextualSpacing/>
        <w:textAlignment w:val="auto"/>
        <w:rPr>
          <w:i/>
          <w:color w:val="0070C0"/>
          <w:lang w:eastAsia="en-US"/>
        </w:rPr>
      </w:pPr>
      <w:r w:rsidRPr="00E00EE8">
        <w:rPr>
          <w:i/>
          <w:color w:val="0070C0"/>
          <w:lang w:eastAsia="en-US"/>
        </w:rPr>
        <w:t>“extras din Caietele de Sarcini - Condiţii în elaborarea ofertei</w:t>
      </w:r>
      <w:r w:rsidR="00E00EE8">
        <w:rPr>
          <w:i/>
          <w:color w:val="0070C0"/>
          <w:lang w:eastAsia="en-US"/>
        </w:rPr>
        <w:t xml:space="preserve"> </w:t>
      </w:r>
      <w:r w:rsidRPr="00E00EE8">
        <w:rPr>
          <w:i/>
          <w:color w:val="0070C0"/>
          <w:lang w:eastAsia="en-US"/>
        </w:rPr>
        <w:t xml:space="preserve">....... </w:t>
      </w:r>
    </w:p>
    <w:p w:rsidR="00693211" w:rsidRPr="00E00EE8" w:rsidRDefault="00693211" w:rsidP="00E00EE8">
      <w:pPr>
        <w:numPr>
          <w:ilvl w:val="0"/>
          <w:numId w:val="25"/>
        </w:numPr>
        <w:contextualSpacing/>
        <w:rPr>
          <w:i/>
          <w:color w:val="0070C0"/>
          <w:lang w:eastAsia="en-US"/>
        </w:rPr>
      </w:pPr>
      <w:r w:rsidRPr="00E00EE8">
        <w:rPr>
          <w:i/>
          <w:color w:val="0070C0"/>
          <w:lang w:eastAsia="en-US"/>
        </w:rPr>
        <w:t>Se va prezenta „Planificarea, succesiunea cronologică şi durata activităţilor / etapelor, cu evidenţierea momentelor semnificative, respectiv alocarea şi utilizarea resurselor (tehnice şi umane), pentru fiecare activitate / etapă în raport cu necesitatea atingerii rezultatelor / livrabilelor impuse”, în detaliu, date şi informaţii, cu privire la:</w:t>
      </w:r>
    </w:p>
    <w:p w:rsidR="00693211" w:rsidRPr="00E00EE8" w:rsidRDefault="00693211" w:rsidP="00E00EE8">
      <w:pPr>
        <w:numPr>
          <w:ilvl w:val="1"/>
          <w:numId w:val="25"/>
        </w:numPr>
        <w:contextualSpacing/>
        <w:rPr>
          <w:i/>
          <w:color w:val="0070C0"/>
          <w:lang w:eastAsia="en-US"/>
        </w:rPr>
      </w:pPr>
      <w:r w:rsidRPr="00E00EE8">
        <w:rPr>
          <w:i/>
          <w:color w:val="0070C0"/>
          <w:lang w:eastAsia="en-US"/>
        </w:rPr>
        <w:t>planificarea, succesiunea cronologică şi durata activităţilor, respectiv etapelor propuse pentru realizarea serviciilor</w:t>
      </w:r>
    </w:p>
    <w:p w:rsidR="00693211" w:rsidRPr="00E00EE8" w:rsidRDefault="00693211" w:rsidP="00E00EE8">
      <w:pPr>
        <w:numPr>
          <w:ilvl w:val="1"/>
          <w:numId w:val="25"/>
        </w:numPr>
        <w:contextualSpacing/>
        <w:rPr>
          <w:i/>
          <w:color w:val="0070C0"/>
          <w:lang w:eastAsia="en-US"/>
        </w:rPr>
      </w:pPr>
      <w:r w:rsidRPr="00E00EE8">
        <w:rPr>
          <w:i/>
          <w:color w:val="0070C0"/>
          <w:lang w:eastAsia="en-US"/>
        </w:rPr>
        <w:t>evidenţierea momentelor semnificative aferente activităţilor, respectiv etapelor propuse pentru realizarea serviciilor</w:t>
      </w:r>
    </w:p>
    <w:p w:rsidR="00693211" w:rsidRPr="00E00EE8" w:rsidRDefault="00693211" w:rsidP="00E00EE8">
      <w:pPr>
        <w:numPr>
          <w:ilvl w:val="1"/>
          <w:numId w:val="25"/>
        </w:numPr>
        <w:contextualSpacing/>
        <w:rPr>
          <w:i/>
          <w:color w:val="0070C0"/>
          <w:lang w:eastAsia="en-US"/>
        </w:rPr>
      </w:pPr>
      <w:r w:rsidRPr="00E00EE8">
        <w:rPr>
          <w:i/>
          <w:color w:val="0070C0"/>
          <w:lang w:eastAsia="en-US"/>
        </w:rPr>
        <w:t>modul de alocare şi utilizare a resurselor (tehnice şi umane), pentru fiecare activitate / etapă în raport cu necesitatea atingerii rezultatelor / livrabilelor impuse</w:t>
      </w:r>
    </w:p>
    <w:p w:rsidR="00693211" w:rsidRPr="00E00EE8" w:rsidRDefault="00693211" w:rsidP="00E00EE8">
      <w:pPr>
        <w:numPr>
          <w:ilvl w:val="0"/>
          <w:numId w:val="25"/>
        </w:numPr>
        <w:contextualSpacing/>
        <w:rPr>
          <w:i/>
          <w:color w:val="0070C0"/>
          <w:lang w:eastAsia="en-US"/>
        </w:rPr>
      </w:pPr>
      <w:r w:rsidRPr="00E00EE8">
        <w:rPr>
          <w:i/>
          <w:color w:val="0070C0"/>
          <w:lang w:eastAsia="en-US"/>
        </w:rPr>
        <w:t xml:space="preserve">Se va prezenta „Modul de alocare a zilelor de lucru pentru experţii minimi necesari în proiect, pe întreaga perioadă de derulare a contractului” </w:t>
      </w:r>
    </w:p>
    <w:p w:rsidR="00693211" w:rsidRPr="00E00EE8" w:rsidRDefault="00693211" w:rsidP="00E00EE8">
      <w:pPr>
        <w:numPr>
          <w:ilvl w:val="0"/>
          <w:numId w:val="25"/>
        </w:numPr>
        <w:contextualSpacing/>
        <w:rPr>
          <w:i/>
          <w:color w:val="0070C0"/>
          <w:lang w:eastAsia="en-US"/>
        </w:rPr>
      </w:pPr>
      <w:r w:rsidRPr="00E00EE8">
        <w:rPr>
          <w:i/>
          <w:color w:val="0070C0"/>
          <w:lang w:eastAsia="en-US"/>
        </w:rPr>
        <w:t>Se va prezenta „Numărul de experţi implicaţi în realizarea activităţilor / etapelor, pe întreaga perioadă de derulare a contractului” ”</w:t>
      </w:r>
    </w:p>
    <w:p w:rsidR="0068348C" w:rsidRPr="00E00EE8" w:rsidRDefault="0068348C" w:rsidP="00E00EE8">
      <w:pPr>
        <w:contextualSpacing/>
        <w:rPr>
          <w:lang w:val="en-GB"/>
        </w:rPr>
      </w:pPr>
    </w:p>
    <w:p w:rsidR="00C81A3E" w:rsidRPr="00E00EE8" w:rsidRDefault="00FC42F1" w:rsidP="00E00EE8">
      <w:pPr>
        <w:ind w:firstLine="720"/>
        <w:contextualSpacing/>
        <w:rPr>
          <w:lang w:val="en-GB"/>
        </w:rPr>
      </w:pPr>
      <w:r w:rsidRPr="00E00EE8">
        <w:rPr>
          <w:lang w:val="en-GB"/>
        </w:rPr>
        <w:t>Vă mulţumim pentru colaborare,</w:t>
      </w:r>
      <w:r w:rsidR="00E00EE8">
        <w:rPr>
          <w:lang w:val="en-GB"/>
        </w:rPr>
        <w:t xml:space="preserve"> </w:t>
      </w:r>
    </w:p>
    <w:tbl>
      <w:tblPr>
        <w:tblW w:w="0" w:type="auto"/>
        <w:jc w:val="center"/>
        <w:tblInd w:w="817" w:type="dxa"/>
        <w:tblLook w:val="04A0"/>
      </w:tblPr>
      <w:tblGrid>
        <w:gridCol w:w="4740"/>
        <w:gridCol w:w="5006"/>
      </w:tblGrid>
      <w:tr w:rsidR="009D394F" w:rsidRPr="00E00EE8" w:rsidTr="001745C9">
        <w:trPr>
          <w:jc w:val="center"/>
        </w:trPr>
        <w:tc>
          <w:tcPr>
            <w:tcW w:w="4740" w:type="dxa"/>
          </w:tcPr>
          <w:p w:rsidR="009D394F" w:rsidRPr="00E00EE8" w:rsidRDefault="00AC52E0" w:rsidP="00E00EE8">
            <w:pPr>
              <w:contextualSpacing/>
              <w:jc w:val="center"/>
              <w:rPr>
                <w:b/>
                <w:lang w:val="en-GB"/>
              </w:rPr>
            </w:pPr>
            <w:r w:rsidRPr="00E00EE8">
              <w:rPr>
                <w:b/>
                <w:lang w:val="en-GB"/>
              </w:rPr>
              <w:t>Responsabil Achiziţii Publice</w:t>
            </w:r>
          </w:p>
        </w:tc>
        <w:tc>
          <w:tcPr>
            <w:tcW w:w="5006" w:type="dxa"/>
          </w:tcPr>
          <w:p w:rsidR="009D394F" w:rsidRPr="00E00EE8" w:rsidRDefault="009D394F" w:rsidP="00E00EE8">
            <w:pPr>
              <w:contextualSpacing/>
              <w:jc w:val="center"/>
              <w:rPr>
                <w:b/>
                <w:lang w:val="en-GB"/>
              </w:rPr>
            </w:pPr>
            <w:r w:rsidRPr="00E00EE8">
              <w:rPr>
                <w:b/>
                <w:lang w:val="en-GB"/>
              </w:rPr>
              <w:t>Director parc</w:t>
            </w:r>
          </w:p>
        </w:tc>
      </w:tr>
      <w:tr w:rsidR="009D394F" w:rsidRPr="00E00EE8" w:rsidTr="001745C9">
        <w:trPr>
          <w:jc w:val="center"/>
        </w:trPr>
        <w:tc>
          <w:tcPr>
            <w:tcW w:w="4740" w:type="dxa"/>
          </w:tcPr>
          <w:p w:rsidR="009D394F" w:rsidRPr="00E00EE8" w:rsidRDefault="009D394F" w:rsidP="00E00EE8">
            <w:pPr>
              <w:contextualSpacing/>
              <w:jc w:val="center"/>
              <w:rPr>
                <w:b/>
                <w:lang w:val="en-GB"/>
              </w:rPr>
            </w:pPr>
          </w:p>
        </w:tc>
        <w:tc>
          <w:tcPr>
            <w:tcW w:w="5006" w:type="dxa"/>
          </w:tcPr>
          <w:p w:rsidR="009D394F" w:rsidRPr="00E00EE8" w:rsidRDefault="009D394F" w:rsidP="00E00EE8">
            <w:pPr>
              <w:contextualSpacing/>
              <w:jc w:val="center"/>
              <w:rPr>
                <w:b/>
                <w:lang w:val="en-GB"/>
              </w:rPr>
            </w:pPr>
            <w:r w:rsidRPr="00E00EE8">
              <w:rPr>
                <w:b/>
                <w:lang w:val="en-GB"/>
              </w:rPr>
              <w:t>biol. Cătălina Bogdan</w:t>
            </w:r>
          </w:p>
        </w:tc>
      </w:tr>
      <w:tr w:rsidR="009D394F" w:rsidRPr="00E00EE8" w:rsidTr="001745C9">
        <w:trPr>
          <w:jc w:val="center"/>
        </w:trPr>
        <w:tc>
          <w:tcPr>
            <w:tcW w:w="4740" w:type="dxa"/>
          </w:tcPr>
          <w:p w:rsidR="009D394F" w:rsidRPr="00E00EE8" w:rsidRDefault="009D394F" w:rsidP="00E00EE8">
            <w:pPr>
              <w:contextualSpacing/>
              <w:jc w:val="center"/>
              <w:rPr>
                <w:b/>
                <w:lang w:val="en-GB"/>
              </w:rPr>
            </w:pPr>
          </w:p>
        </w:tc>
        <w:tc>
          <w:tcPr>
            <w:tcW w:w="5006" w:type="dxa"/>
          </w:tcPr>
          <w:p w:rsidR="009D394F" w:rsidRPr="00E00EE8" w:rsidRDefault="009D394F" w:rsidP="00E00EE8">
            <w:pPr>
              <w:contextualSpacing/>
              <w:jc w:val="center"/>
              <w:rPr>
                <w:b/>
                <w:lang w:val="en-GB"/>
              </w:rPr>
            </w:pPr>
            <w:r w:rsidRPr="00E00EE8">
              <w:rPr>
                <w:b/>
                <w:lang w:val="en-GB"/>
              </w:rPr>
              <w:t xml:space="preserve">  </w:t>
            </w:r>
          </w:p>
        </w:tc>
      </w:tr>
    </w:tbl>
    <w:p w:rsidR="00FC42F1" w:rsidRPr="00E00EE8" w:rsidRDefault="00FC42F1" w:rsidP="00E00EE8">
      <w:pPr>
        <w:contextualSpacing/>
        <w:rPr>
          <w:lang w:val="en-GB"/>
        </w:rPr>
      </w:pPr>
    </w:p>
    <w:sectPr w:rsidR="00FC42F1" w:rsidRPr="00E00EE8" w:rsidSect="00AF445A">
      <w:footerReference w:type="default" r:id="rId8"/>
      <w:headerReference w:type="first" r:id="rId9"/>
      <w:footerReference w:type="first" r:id="rId10"/>
      <w:pgSz w:w="11906" w:h="16838"/>
      <w:pgMar w:top="720" w:right="567" w:bottom="1191" w:left="992"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96" w:rsidRDefault="00C87696">
      <w:r>
        <w:separator/>
      </w:r>
    </w:p>
  </w:endnote>
  <w:endnote w:type="continuationSeparator" w:id="0">
    <w:p w:rsidR="00C87696" w:rsidRDefault="00C87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S_Titan">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5A" w:rsidRDefault="00F27340" w:rsidP="00AF445A">
    <w:pPr>
      <w:pStyle w:val="Footer"/>
      <w:jc w:val="right"/>
    </w:pPr>
    <w:r>
      <w:rPr>
        <w:rStyle w:val="PageNumber"/>
      </w:rPr>
      <w:fldChar w:fldCharType="begin"/>
    </w:r>
    <w:r w:rsidR="00AF445A">
      <w:rPr>
        <w:rStyle w:val="PageNumber"/>
      </w:rPr>
      <w:instrText xml:space="preserve"> PAGE </w:instrText>
    </w:r>
    <w:r>
      <w:rPr>
        <w:rStyle w:val="PageNumber"/>
      </w:rPr>
      <w:fldChar w:fldCharType="separate"/>
    </w:r>
    <w:r w:rsidR="00E00EE8">
      <w:rPr>
        <w:rStyle w:val="PageNumber"/>
        <w:noProof/>
      </w:rPr>
      <w:t>2</w:t>
    </w:r>
    <w:r>
      <w:rPr>
        <w:rStyle w:val="PageNumber"/>
      </w:rPr>
      <w:fldChar w:fldCharType="end"/>
    </w:r>
    <w:r w:rsidR="00AF445A">
      <w:rPr>
        <w:rStyle w:val="PageNumber"/>
      </w:rPr>
      <w:t>/</w:t>
    </w:r>
    <w:r>
      <w:rPr>
        <w:rStyle w:val="PageNumber"/>
      </w:rPr>
      <w:fldChar w:fldCharType="begin"/>
    </w:r>
    <w:r w:rsidR="00AF445A">
      <w:rPr>
        <w:rStyle w:val="PageNumber"/>
      </w:rPr>
      <w:instrText xml:space="preserve"> NUMPAGES </w:instrText>
    </w:r>
    <w:r>
      <w:rPr>
        <w:rStyle w:val="PageNumber"/>
      </w:rPr>
      <w:fldChar w:fldCharType="separate"/>
    </w:r>
    <w:r w:rsidR="00E00EE8">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5A" w:rsidRDefault="00F27340" w:rsidP="00AF445A">
    <w:pPr>
      <w:pStyle w:val="Footer"/>
      <w:jc w:val="right"/>
    </w:pPr>
    <w:r>
      <w:rPr>
        <w:rStyle w:val="PageNumber"/>
      </w:rPr>
      <w:fldChar w:fldCharType="begin"/>
    </w:r>
    <w:r w:rsidR="00AF445A">
      <w:rPr>
        <w:rStyle w:val="PageNumber"/>
      </w:rPr>
      <w:instrText xml:space="preserve"> PAGE </w:instrText>
    </w:r>
    <w:r>
      <w:rPr>
        <w:rStyle w:val="PageNumber"/>
      </w:rPr>
      <w:fldChar w:fldCharType="separate"/>
    </w:r>
    <w:r w:rsidR="007376CE">
      <w:rPr>
        <w:rStyle w:val="PageNumber"/>
        <w:noProof/>
      </w:rPr>
      <w:t>1</w:t>
    </w:r>
    <w:r>
      <w:rPr>
        <w:rStyle w:val="PageNumber"/>
      </w:rPr>
      <w:fldChar w:fldCharType="end"/>
    </w:r>
    <w:r w:rsidR="00AF445A">
      <w:rPr>
        <w:rStyle w:val="PageNumber"/>
      </w:rPr>
      <w:t>/</w:t>
    </w:r>
    <w:r>
      <w:rPr>
        <w:rStyle w:val="PageNumber"/>
      </w:rPr>
      <w:fldChar w:fldCharType="begin"/>
    </w:r>
    <w:r w:rsidR="00AF445A">
      <w:rPr>
        <w:rStyle w:val="PageNumber"/>
      </w:rPr>
      <w:instrText xml:space="preserve"> NUMPAGES </w:instrText>
    </w:r>
    <w:r>
      <w:rPr>
        <w:rStyle w:val="PageNumber"/>
      </w:rPr>
      <w:fldChar w:fldCharType="separate"/>
    </w:r>
    <w:r w:rsidR="007376CE">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96" w:rsidRDefault="00C87696">
      <w:r>
        <w:separator/>
      </w:r>
    </w:p>
  </w:footnote>
  <w:footnote w:type="continuationSeparator" w:id="0">
    <w:p w:rsidR="00C87696" w:rsidRDefault="00C87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5A" w:rsidRPr="00E94007" w:rsidRDefault="00F27340" w:rsidP="00AF445A">
    <w:pPr>
      <w:pBdr>
        <w:top w:val="threeDEngrave" w:sz="6" w:space="1" w:color="auto"/>
      </w:pBdr>
      <w:jc w:val="center"/>
      <w:rPr>
        <w:rFonts w:ascii="HS_Titan" w:hAnsi="HS_Titan"/>
        <w:b/>
        <w:sz w:val="28"/>
        <w:szCs w:val="28"/>
        <w:lang w:val="ro-RO"/>
      </w:rPr>
    </w:pPr>
    <w:r w:rsidRPr="00F27340">
      <w:rPr>
        <w:b/>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pt;margin-top:9.05pt;width:72.3pt;height:79.5pt;z-index:-2" wrapcoords="-240 0 -240 21382 21600 21382 21600 0 -240 0">
          <v:imagedata r:id="rId1" o:title="siglarnpbuna"/>
          <w10:wrap type="tight"/>
        </v:shape>
      </w:pict>
    </w:r>
    <w:r w:rsidRPr="00F27340">
      <w:rPr>
        <w:b/>
        <w:lang w:val="ro-RO"/>
      </w:rPr>
      <w:pict>
        <v:shape id="_x0000_s2052" type="#_x0000_t75" style="position:absolute;left:0;text-align:left;margin-left:430.3pt;margin-top:8.75pt;width:87pt;height:79.05pt;z-index:-1" wrapcoords="-179 0 -179 21404 21600 21404 21600 0 -179 0">
          <v:imagedata r:id="rId2" o:title="SIGLA"/>
          <w10:wrap type="tight" side="right"/>
        </v:shape>
      </w:pict>
    </w:r>
    <w:r w:rsidR="00AF445A" w:rsidRPr="00E94007">
      <w:rPr>
        <w:rFonts w:ascii="HS_Titan" w:hAnsi="HS_Titan"/>
        <w:b/>
        <w:sz w:val="28"/>
        <w:szCs w:val="28"/>
        <w:lang w:val="ro-RO"/>
      </w:rPr>
      <w:t>REGIA NAŢIONALĂ A PĂDURILOR – ROMSILVA</w:t>
    </w:r>
  </w:p>
  <w:p w:rsidR="00AF445A" w:rsidRPr="00E94007" w:rsidRDefault="00AF445A" w:rsidP="00AF445A">
    <w:pPr>
      <w:jc w:val="center"/>
      <w:rPr>
        <w:rFonts w:ascii="Monotype Corsiva" w:hAnsi="Monotype Corsiva"/>
        <w:b/>
        <w:sz w:val="36"/>
        <w:szCs w:val="36"/>
        <w:lang w:val="ro-RO"/>
      </w:rPr>
    </w:pPr>
    <w:r w:rsidRPr="00E94007">
      <w:rPr>
        <w:rFonts w:ascii="Monotype Corsiva" w:hAnsi="Monotype Corsiva"/>
        <w:b/>
        <w:sz w:val="36"/>
        <w:szCs w:val="36"/>
        <w:lang w:val="ro-RO"/>
      </w:rPr>
      <w:t>Administraţia Parcului Natural Munţii Maramureşului</w:t>
    </w:r>
  </w:p>
  <w:p w:rsidR="00AF445A" w:rsidRPr="00E94007" w:rsidRDefault="00AF445A" w:rsidP="00AF445A">
    <w:pPr>
      <w:jc w:val="center"/>
      <w:rPr>
        <w:rFonts w:ascii="HS_Titan" w:hAnsi="HS_Titan"/>
        <w:sz w:val="32"/>
        <w:lang w:val="ro-RO"/>
      </w:rPr>
    </w:pPr>
    <w:r w:rsidRPr="00E94007">
      <w:rPr>
        <w:rFonts w:ascii="HS_Titan" w:hAnsi="HS_Titan"/>
        <w:sz w:val="24"/>
        <w:lang w:val="ro-RO"/>
      </w:rPr>
      <w:t>435700 Vişeu de Sus,  str. 22 Decembrie nr. 20</w:t>
    </w:r>
  </w:p>
  <w:p w:rsidR="00AF445A" w:rsidRPr="00E94007" w:rsidRDefault="00AF445A" w:rsidP="00AF445A">
    <w:pPr>
      <w:jc w:val="center"/>
      <w:rPr>
        <w:rFonts w:ascii="HS_Titan" w:hAnsi="HS_Titan"/>
        <w:sz w:val="24"/>
        <w:lang w:val="ro-RO"/>
      </w:rPr>
    </w:pPr>
    <w:r w:rsidRPr="00E94007">
      <w:rPr>
        <w:rFonts w:ascii="HS_Titan" w:hAnsi="HS_Titan"/>
        <w:sz w:val="24"/>
        <w:lang w:val="ro-RO"/>
      </w:rPr>
      <w:t>Telefon: +40-262-352.216, Fax: +40-262-352.217</w:t>
    </w:r>
  </w:p>
  <w:p w:rsidR="00AF445A" w:rsidRPr="00E94007" w:rsidRDefault="00AF445A" w:rsidP="00AF445A">
    <w:pPr>
      <w:pBdr>
        <w:bottom w:val="threeDEmboss" w:sz="12" w:space="8" w:color="auto"/>
      </w:pBdr>
      <w:jc w:val="center"/>
      <w:rPr>
        <w:rFonts w:ascii="HS_Titan" w:hAnsi="HS_Titan"/>
        <w:sz w:val="24"/>
        <w:lang w:val="ro-RO"/>
      </w:rPr>
    </w:pPr>
    <w:r w:rsidRPr="00E94007">
      <w:rPr>
        <w:sz w:val="24"/>
        <w:szCs w:val="24"/>
        <w:lang w:val="ro-RO"/>
      </w:rPr>
      <w:t xml:space="preserve">e-mail: </w:t>
    </w:r>
    <w:hyperlink r:id="rId3" w:history="1">
      <w:r w:rsidRPr="00E94007">
        <w:rPr>
          <w:rStyle w:val="Hyperlink"/>
          <w:sz w:val="24"/>
          <w:szCs w:val="24"/>
          <w:lang w:val="ro-RO"/>
        </w:rPr>
        <w:t>parc@muntiimaramuresului.ro</w:t>
      </w:r>
    </w:hyperlink>
    <w:r w:rsidRPr="00E94007">
      <w:rPr>
        <w:sz w:val="24"/>
        <w:szCs w:val="24"/>
        <w:lang w:val="ro-RO"/>
      </w:rPr>
      <w:t>;</w:t>
    </w:r>
    <w:r w:rsidRPr="00E94007">
      <w:rPr>
        <w:lang w:val="ro-RO"/>
      </w:rPr>
      <w:t xml:space="preserve">   </w:t>
    </w:r>
    <w:hyperlink r:id="rId4" w:history="1">
      <w:r w:rsidRPr="00E94007">
        <w:rPr>
          <w:rStyle w:val="Hyperlink"/>
          <w:rFonts w:ascii="HS_Titan" w:hAnsi="HS_Titan"/>
          <w:sz w:val="24"/>
          <w:lang w:val="ro-RO"/>
        </w:rPr>
        <w:t>www.muntiimaramuresului.ro</w:t>
      </w:r>
    </w:hyperlink>
  </w:p>
  <w:p w:rsidR="00AF445A" w:rsidRPr="00E94007" w:rsidRDefault="00AF445A">
    <w:pPr>
      <w:pStyle w:val="Header"/>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A5D"/>
    <w:multiLevelType w:val="singleLevel"/>
    <w:tmpl w:val="63F4E5DA"/>
    <w:lvl w:ilvl="0">
      <w:numFmt w:val="bullet"/>
      <w:lvlText w:val=""/>
      <w:lvlJc w:val="left"/>
      <w:pPr>
        <w:tabs>
          <w:tab w:val="num" w:pos="1080"/>
        </w:tabs>
        <w:ind w:left="1080" w:hanging="360"/>
      </w:pPr>
      <w:rPr>
        <w:rFonts w:ascii="Symbol" w:hAnsi="Symbol" w:hint="default"/>
      </w:rPr>
    </w:lvl>
  </w:abstractNum>
  <w:abstractNum w:abstractNumId="1">
    <w:nsid w:val="086B25DC"/>
    <w:multiLevelType w:val="hybridMultilevel"/>
    <w:tmpl w:val="9170ECB2"/>
    <w:lvl w:ilvl="0" w:tplc="94A4E31E">
      <w:start w:val="5"/>
      <w:numFmt w:val="bullet"/>
      <w:lvlText w:val="-"/>
      <w:lvlJc w:val="left"/>
      <w:pPr>
        <w:tabs>
          <w:tab w:val="num" w:pos="2520"/>
        </w:tabs>
        <w:ind w:left="2520" w:hanging="360"/>
      </w:pPr>
      <w:rPr>
        <w:rFonts w:ascii="Times New Roman" w:eastAsia="Times New Roman" w:hAnsi="Times New Roman" w:cs="Times New Roman" w:hint="default"/>
      </w:rPr>
    </w:lvl>
    <w:lvl w:ilvl="1" w:tplc="04180003" w:tentative="1">
      <w:start w:val="1"/>
      <w:numFmt w:val="bullet"/>
      <w:lvlText w:val="o"/>
      <w:lvlJc w:val="left"/>
      <w:pPr>
        <w:tabs>
          <w:tab w:val="num" w:pos="3240"/>
        </w:tabs>
        <w:ind w:left="3240" w:hanging="360"/>
      </w:pPr>
      <w:rPr>
        <w:rFonts w:ascii="Courier New" w:hAnsi="Courier New" w:cs="Courier New" w:hint="default"/>
      </w:rPr>
    </w:lvl>
    <w:lvl w:ilvl="2" w:tplc="04180005" w:tentative="1">
      <w:start w:val="1"/>
      <w:numFmt w:val="bullet"/>
      <w:lvlText w:val=""/>
      <w:lvlJc w:val="left"/>
      <w:pPr>
        <w:tabs>
          <w:tab w:val="num" w:pos="3960"/>
        </w:tabs>
        <w:ind w:left="3960" w:hanging="360"/>
      </w:pPr>
      <w:rPr>
        <w:rFonts w:ascii="Wingdings" w:hAnsi="Wingdings" w:hint="default"/>
      </w:rPr>
    </w:lvl>
    <w:lvl w:ilvl="3" w:tplc="04180001" w:tentative="1">
      <w:start w:val="1"/>
      <w:numFmt w:val="bullet"/>
      <w:lvlText w:val=""/>
      <w:lvlJc w:val="left"/>
      <w:pPr>
        <w:tabs>
          <w:tab w:val="num" w:pos="4680"/>
        </w:tabs>
        <w:ind w:left="4680" w:hanging="360"/>
      </w:pPr>
      <w:rPr>
        <w:rFonts w:ascii="Symbol" w:hAnsi="Symbol" w:hint="default"/>
      </w:rPr>
    </w:lvl>
    <w:lvl w:ilvl="4" w:tplc="04180003" w:tentative="1">
      <w:start w:val="1"/>
      <w:numFmt w:val="bullet"/>
      <w:lvlText w:val="o"/>
      <w:lvlJc w:val="left"/>
      <w:pPr>
        <w:tabs>
          <w:tab w:val="num" w:pos="5400"/>
        </w:tabs>
        <w:ind w:left="5400" w:hanging="360"/>
      </w:pPr>
      <w:rPr>
        <w:rFonts w:ascii="Courier New" w:hAnsi="Courier New" w:cs="Courier New" w:hint="default"/>
      </w:rPr>
    </w:lvl>
    <w:lvl w:ilvl="5" w:tplc="04180005" w:tentative="1">
      <w:start w:val="1"/>
      <w:numFmt w:val="bullet"/>
      <w:lvlText w:val=""/>
      <w:lvlJc w:val="left"/>
      <w:pPr>
        <w:tabs>
          <w:tab w:val="num" w:pos="6120"/>
        </w:tabs>
        <w:ind w:left="6120" w:hanging="360"/>
      </w:pPr>
      <w:rPr>
        <w:rFonts w:ascii="Wingdings" w:hAnsi="Wingdings" w:hint="default"/>
      </w:rPr>
    </w:lvl>
    <w:lvl w:ilvl="6" w:tplc="04180001" w:tentative="1">
      <w:start w:val="1"/>
      <w:numFmt w:val="bullet"/>
      <w:lvlText w:val=""/>
      <w:lvlJc w:val="left"/>
      <w:pPr>
        <w:tabs>
          <w:tab w:val="num" w:pos="6840"/>
        </w:tabs>
        <w:ind w:left="6840" w:hanging="360"/>
      </w:pPr>
      <w:rPr>
        <w:rFonts w:ascii="Symbol" w:hAnsi="Symbol" w:hint="default"/>
      </w:rPr>
    </w:lvl>
    <w:lvl w:ilvl="7" w:tplc="04180003" w:tentative="1">
      <w:start w:val="1"/>
      <w:numFmt w:val="bullet"/>
      <w:lvlText w:val="o"/>
      <w:lvlJc w:val="left"/>
      <w:pPr>
        <w:tabs>
          <w:tab w:val="num" w:pos="7560"/>
        </w:tabs>
        <w:ind w:left="7560" w:hanging="360"/>
      </w:pPr>
      <w:rPr>
        <w:rFonts w:ascii="Courier New" w:hAnsi="Courier New" w:cs="Courier New" w:hint="default"/>
      </w:rPr>
    </w:lvl>
    <w:lvl w:ilvl="8" w:tplc="04180005" w:tentative="1">
      <w:start w:val="1"/>
      <w:numFmt w:val="bullet"/>
      <w:lvlText w:val=""/>
      <w:lvlJc w:val="left"/>
      <w:pPr>
        <w:tabs>
          <w:tab w:val="num" w:pos="8280"/>
        </w:tabs>
        <w:ind w:left="8280" w:hanging="360"/>
      </w:pPr>
      <w:rPr>
        <w:rFonts w:ascii="Wingdings" w:hAnsi="Wingdings" w:hint="default"/>
      </w:rPr>
    </w:lvl>
  </w:abstractNum>
  <w:abstractNum w:abstractNumId="2">
    <w:nsid w:val="0A977DC2"/>
    <w:multiLevelType w:val="hybridMultilevel"/>
    <w:tmpl w:val="03FC5C2E"/>
    <w:lvl w:ilvl="0" w:tplc="834A2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84F9D"/>
    <w:multiLevelType w:val="hybridMultilevel"/>
    <w:tmpl w:val="D5383CCA"/>
    <w:lvl w:ilvl="0" w:tplc="68EA6B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C14791"/>
    <w:multiLevelType w:val="hybridMultilevel"/>
    <w:tmpl w:val="23387E4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1CAF0EF7"/>
    <w:multiLevelType w:val="hybridMultilevel"/>
    <w:tmpl w:val="D1F661C4"/>
    <w:lvl w:ilvl="0" w:tplc="F68A98BC">
      <w:start w:val="1"/>
      <w:numFmt w:val="bullet"/>
      <w:lvlText w:val="-"/>
      <w:lvlJc w:val="left"/>
      <w:pPr>
        <w:ind w:left="720" w:hanging="360"/>
      </w:pPr>
      <w:rPr>
        <w:rFonts w:ascii="Liberation Sans" w:eastAsia="Times New Roman" w:hAnsi="Liberation Sans" w:cs="Liberatio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24135"/>
    <w:multiLevelType w:val="hybridMultilevel"/>
    <w:tmpl w:val="AE90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F804C0"/>
    <w:multiLevelType w:val="hybridMultilevel"/>
    <w:tmpl w:val="DBDAC8BE"/>
    <w:lvl w:ilvl="0" w:tplc="A5760940">
      <w:start w:val="1"/>
      <w:numFmt w:val="decimal"/>
      <w:lvlText w:val="%1."/>
      <w:lvlJc w:val="left"/>
      <w:pPr>
        <w:ind w:left="720" w:hanging="360"/>
      </w:pPr>
      <w:rPr>
        <w:b/>
      </w:rPr>
    </w:lvl>
    <w:lvl w:ilvl="1" w:tplc="04090015">
      <w:start w:val="1"/>
      <w:numFmt w:val="upp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2D2E7C29"/>
    <w:multiLevelType w:val="hybridMultilevel"/>
    <w:tmpl w:val="16E482A2"/>
    <w:lvl w:ilvl="0" w:tplc="BF469B6C">
      <w:start w:val="18"/>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20392A"/>
    <w:multiLevelType w:val="hybridMultilevel"/>
    <w:tmpl w:val="E1A62AD8"/>
    <w:lvl w:ilvl="0" w:tplc="5F5CB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DB87914"/>
    <w:multiLevelType w:val="hybridMultilevel"/>
    <w:tmpl w:val="C328596A"/>
    <w:lvl w:ilvl="0" w:tplc="0409000F">
      <w:start w:val="1"/>
      <w:numFmt w:val="decimal"/>
      <w:lvlText w:val="%1."/>
      <w:lvlJc w:val="left"/>
      <w:pPr>
        <w:tabs>
          <w:tab w:val="num" w:pos="720"/>
        </w:tabs>
        <w:ind w:left="720" w:hanging="360"/>
      </w:pPr>
      <w:rPr>
        <w:rFonts w:hint="default"/>
      </w:rPr>
    </w:lvl>
    <w:lvl w:ilvl="1" w:tplc="A2980A1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82BBB"/>
    <w:multiLevelType w:val="singleLevel"/>
    <w:tmpl w:val="C5722C7A"/>
    <w:lvl w:ilvl="0">
      <w:numFmt w:val="bullet"/>
      <w:lvlText w:val="-"/>
      <w:lvlJc w:val="left"/>
      <w:pPr>
        <w:tabs>
          <w:tab w:val="num" w:pos="1440"/>
        </w:tabs>
        <w:ind w:left="1440" w:hanging="360"/>
      </w:pPr>
      <w:rPr>
        <w:rFonts w:hint="default"/>
      </w:rPr>
    </w:lvl>
  </w:abstractNum>
  <w:abstractNum w:abstractNumId="12">
    <w:nsid w:val="48C031EE"/>
    <w:multiLevelType w:val="multilevel"/>
    <w:tmpl w:val="78C6B194"/>
    <w:lvl w:ilvl="0">
      <w:start w:val="21"/>
      <w:numFmt w:val="decimal"/>
      <w:lvlText w:val="%1"/>
      <w:lvlJc w:val="left"/>
      <w:pPr>
        <w:tabs>
          <w:tab w:val="num" w:pos="7200"/>
        </w:tabs>
        <w:ind w:left="7200" w:hanging="7200"/>
      </w:pPr>
      <w:rPr>
        <w:rFonts w:hint="default"/>
      </w:rPr>
    </w:lvl>
    <w:lvl w:ilvl="1">
      <w:start w:val="2"/>
      <w:numFmt w:val="decimalZero"/>
      <w:lvlText w:val="%1.%2"/>
      <w:lvlJc w:val="left"/>
      <w:pPr>
        <w:tabs>
          <w:tab w:val="num" w:pos="7200"/>
        </w:tabs>
        <w:ind w:left="7200" w:hanging="7200"/>
      </w:pPr>
      <w:rPr>
        <w:rFonts w:hint="default"/>
      </w:rPr>
    </w:lvl>
    <w:lvl w:ilvl="2">
      <w:start w:val="2002"/>
      <w:numFmt w:val="decimal"/>
      <w:lvlText w:val="%1.%2.%3"/>
      <w:lvlJc w:val="left"/>
      <w:pPr>
        <w:tabs>
          <w:tab w:val="num" w:pos="7200"/>
        </w:tabs>
        <w:ind w:left="7200" w:hanging="7200"/>
      </w:pPr>
      <w:rPr>
        <w:rFonts w:hint="default"/>
      </w:rPr>
    </w:lvl>
    <w:lvl w:ilvl="3">
      <w:start w:val="1"/>
      <w:numFmt w:val="decimal"/>
      <w:lvlText w:val="%1.%2.%3.%4"/>
      <w:lvlJc w:val="left"/>
      <w:pPr>
        <w:tabs>
          <w:tab w:val="num" w:pos="7200"/>
        </w:tabs>
        <w:ind w:left="7200" w:hanging="7200"/>
      </w:pPr>
      <w:rPr>
        <w:rFonts w:hint="default"/>
      </w:rPr>
    </w:lvl>
    <w:lvl w:ilvl="4">
      <w:start w:val="1"/>
      <w:numFmt w:val="decimal"/>
      <w:lvlText w:val="%1.%2.%3.%4.%5"/>
      <w:lvlJc w:val="left"/>
      <w:pPr>
        <w:tabs>
          <w:tab w:val="num" w:pos="7200"/>
        </w:tabs>
        <w:ind w:left="7200" w:hanging="7200"/>
      </w:pPr>
      <w:rPr>
        <w:rFonts w:hint="default"/>
      </w:rPr>
    </w:lvl>
    <w:lvl w:ilvl="5">
      <w:start w:val="1"/>
      <w:numFmt w:val="decimal"/>
      <w:lvlText w:val="%1.%2.%3.%4.%5.%6"/>
      <w:lvlJc w:val="left"/>
      <w:pPr>
        <w:tabs>
          <w:tab w:val="num" w:pos="7200"/>
        </w:tabs>
        <w:ind w:left="7200" w:hanging="7200"/>
      </w:pPr>
      <w:rPr>
        <w:rFonts w:hint="default"/>
      </w:rPr>
    </w:lvl>
    <w:lvl w:ilvl="6">
      <w:start w:val="1"/>
      <w:numFmt w:val="decimal"/>
      <w:lvlText w:val="%1.%2.%3.%4.%5.%6.%7"/>
      <w:lvlJc w:val="left"/>
      <w:pPr>
        <w:tabs>
          <w:tab w:val="num" w:pos="7200"/>
        </w:tabs>
        <w:ind w:left="7200" w:hanging="7200"/>
      </w:pPr>
      <w:rPr>
        <w:rFonts w:hint="default"/>
      </w:rPr>
    </w:lvl>
    <w:lvl w:ilvl="7">
      <w:start w:val="1"/>
      <w:numFmt w:val="decimal"/>
      <w:lvlText w:val="%1.%2.%3.%4.%5.%6.%7.%8"/>
      <w:lvlJc w:val="left"/>
      <w:pPr>
        <w:tabs>
          <w:tab w:val="num" w:pos="7200"/>
        </w:tabs>
        <w:ind w:left="7200" w:hanging="7200"/>
      </w:pPr>
      <w:rPr>
        <w:rFonts w:hint="default"/>
      </w:rPr>
    </w:lvl>
    <w:lvl w:ilvl="8">
      <w:start w:val="1"/>
      <w:numFmt w:val="decimal"/>
      <w:lvlText w:val="%1.%2.%3.%4.%5.%6.%7.%8.%9"/>
      <w:lvlJc w:val="left"/>
      <w:pPr>
        <w:tabs>
          <w:tab w:val="num" w:pos="7200"/>
        </w:tabs>
        <w:ind w:left="7200" w:hanging="7200"/>
      </w:pPr>
      <w:rPr>
        <w:rFonts w:hint="default"/>
      </w:rPr>
    </w:lvl>
  </w:abstractNum>
  <w:abstractNum w:abstractNumId="13">
    <w:nsid w:val="50A21EF8"/>
    <w:multiLevelType w:val="hybridMultilevel"/>
    <w:tmpl w:val="B2AE54D4"/>
    <w:lvl w:ilvl="0" w:tplc="7EA288A2">
      <w:start w:val="2"/>
      <w:numFmt w:val="bullet"/>
      <w:lvlText w:val="-"/>
      <w:lvlJc w:val="left"/>
      <w:pPr>
        <w:tabs>
          <w:tab w:val="num" w:pos="720"/>
        </w:tabs>
        <w:ind w:left="720" w:hanging="360"/>
      </w:pPr>
      <w:rPr>
        <w:rFonts w:ascii="Times New Roman" w:eastAsia="Times New Roman" w:hAnsi="Times New Roman" w:cs="Times New Roman" w:hint="default"/>
      </w:rPr>
    </w:lvl>
    <w:lvl w:ilvl="1" w:tplc="34BEBC9A">
      <w:start w:val="1"/>
      <w:numFmt w:val="bullet"/>
      <w:lvlText w:val="o"/>
      <w:lvlJc w:val="left"/>
      <w:pPr>
        <w:tabs>
          <w:tab w:val="num" w:pos="1440"/>
        </w:tabs>
        <w:ind w:left="1440" w:hanging="360"/>
      </w:pPr>
      <w:rPr>
        <w:rFonts w:ascii="Courier New" w:hAnsi="Courier New" w:cs="Courier New" w:hint="default"/>
      </w:rPr>
    </w:lvl>
    <w:lvl w:ilvl="2" w:tplc="E9A27260" w:tentative="1">
      <w:start w:val="1"/>
      <w:numFmt w:val="bullet"/>
      <w:lvlText w:val=""/>
      <w:lvlJc w:val="left"/>
      <w:pPr>
        <w:tabs>
          <w:tab w:val="num" w:pos="2160"/>
        </w:tabs>
        <w:ind w:left="2160" w:hanging="360"/>
      </w:pPr>
      <w:rPr>
        <w:rFonts w:ascii="Wingdings" w:hAnsi="Wingdings" w:hint="default"/>
      </w:rPr>
    </w:lvl>
    <w:lvl w:ilvl="3" w:tplc="59A69CAE" w:tentative="1">
      <w:start w:val="1"/>
      <w:numFmt w:val="bullet"/>
      <w:lvlText w:val=""/>
      <w:lvlJc w:val="left"/>
      <w:pPr>
        <w:tabs>
          <w:tab w:val="num" w:pos="2880"/>
        </w:tabs>
        <w:ind w:left="2880" w:hanging="360"/>
      </w:pPr>
      <w:rPr>
        <w:rFonts w:ascii="Symbol" w:hAnsi="Symbol" w:hint="default"/>
      </w:rPr>
    </w:lvl>
    <w:lvl w:ilvl="4" w:tplc="33A2290A" w:tentative="1">
      <w:start w:val="1"/>
      <w:numFmt w:val="bullet"/>
      <w:lvlText w:val="o"/>
      <w:lvlJc w:val="left"/>
      <w:pPr>
        <w:tabs>
          <w:tab w:val="num" w:pos="3600"/>
        </w:tabs>
        <w:ind w:left="3600" w:hanging="360"/>
      </w:pPr>
      <w:rPr>
        <w:rFonts w:ascii="Courier New" w:hAnsi="Courier New" w:cs="Courier New" w:hint="default"/>
      </w:rPr>
    </w:lvl>
    <w:lvl w:ilvl="5" w:tplc="D556BD10" w:tentative="1">
      <w:start w:val="1"/>
      <w:numFmt w:val="bullet"/>
      <w:lvlText w:val=""/>
      <w:lvlJc w:val="left"/>
      <w:pPr>
        <w:tabs>
          <w:tab w:val="num" w:pos="4320"/>
        </w:tabs>
        <w:ind w:left="4320" w:hanging="360"/>
      </w:pPr>
      <w:rPr>
        <w:rFonts w:ascii="Wingdings" w:hAnsi="Wingdings" w:hint="default"/>
      </w:rPr>
    </w:lvl>
    <w:lvl w:ilvl="6" w:tplc="B1EE69D2" w:tentative="1">
      <w:start w:val="1"/>
      <w:numFmt w:val="bullet"/>
      <w:lvlText w:val=""/>
      <w:lvlJc w:val="left"/>
      <w:pPr>
        <w:tabs>
          <w:tab w:val="num" w:pos="5040"/>
        </w:tabs>
        <w:ind w:left="5040" w:hanging="360"/>
      </w:pPr>
      <w:rPr>
        <w:rFonts w:ascii="Symbol" w:hAnsi="Symbol" w:hint="default"/>
      </w:rPr>
    </w:lvl>
    <w:lvl w:ilvl="7" w:tplc="F7564D58" w:tentative="1">
      <w:start w:val="1"/>
      <w:numFmt w:val="bullet"/>
      <w:lvlText w:val="o"/>
      <w:lvlJc w:val="left"/>
      <w:pPr>
        <w:tabs>
          <w:tab w:val="num" w:pos="5760"/>
        </w:tabs>
        <w:ind w:left="5760" w:hanging="360"/>
      </w:pPr>
      <w:rPr>
        <w:rFonts w:ascii="Courier New" w:hAnsi="Courier New" w:cs="Courier New" w:hint="default"/>
      </w:rPr>
    </w:lvl>
    <w:lvl w:ilvl="8" w:tplc="B268F452" w:tentative="1">
      <w:start w:val="1"/>
      <w:numFmt w:val="bullet"/>
      <w:lvlText w:val=""/>
      <w:lvlJc w:val="left"/>
      <w:pPr>
        <w:tabs>
          <w:tab w:val="num" w:pos="6480"/>
        </w:tabs>
        <w:ind w:left="6480" w:hanging="360"/>
      </w:pPr>
      <w:rPr>
        <w:rFonts w:ascii="Wingdings" w:hAnsi="Wingdings" w:hint="default"/>
      </w:rPr>
    </w:lvl>
  </w:abstractNum>
  <w:abstractNum w:abstractNumId="14">
    <w:nsid w:val="56FF33CD"/>
    <w:multiLevelType w:val="hybridMultilevel"/>
    <w:tmpl w:val="1BE81056"/>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418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5A2E5C33"/>
    <w:multiLevelType w:val="hybridMultilevel"/>
    <w:tmpl w:val="D3C0F6FE"/>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16">
    <w:nsid w:val="5BA648DC"/>
    <w:multiLevelType w:val="hybridMultilevel"/>
    <w:tmpl w:val="4A8C456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5D380092"/>
    <w:multiLevelType w:val="hybridMultilevel"/>
    <w:tmpl w:val="D1A062A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nsid w:val="620E0EF3"/>
    <w:multiLevelType w:val="hybridMultilevel"/>
    <w:tmpl w:val="6132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C63B78"/>
    <w:multiLevelType w:val="hybridMultilevel"/>
    <w:tmpl w:val="37DA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7B7424"/>
    <w:multiLevelType w:val="hybridMultilevel"/>
    <w:tmpl w:val="D9761A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73F84E2A"/>
    <w:multiLevelType w:val="hybridMultilevel"/>
    <w:tmpl w:val="882C7D36"/>
    <w:lvl w:ilvl="0" w:tplc="D3AC227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nsid w:val="761B354F"/>
    <w:multiLevelType w:val="hybridMultilevel"/>
    <w:tmpl w:val="A6CA0302"/>
    <w:lvl w:ilvl="0" w:tplc="07967252">
      <w:start w:val="4"/>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10"/>
  </w:num>
  <w:num w:numId="3">
    <w:abstractNumId w:val="12"/>
  </w:num>
  <w:num w:numId="4">
    <w:abstractNumId w:val="17"/>
  </w:num>
  <w:num w:numId="5">
    <w:abstractNumId w:val="16"/>
  </w:num>
  <w:num w:numId="6">
    <w:abstractNumId w:val="1"/>
  </w:num>
  <w:num w:numId="7">
    <w:abstractNumId w:val="0"/>
  </w:num>
  <w:num w:numId="8">
    <w:abstractNumId w:val="11"/>
  </w:num>
  <w:num w:numId="9">
    <w:abstractNumId w:val="4"/>
  </w:num>
  <w:num w:numId="10">
    <w:abstractNumId w:val="3"/>
  </w:num>
  <w:num w:numId="11">
    <w:abstractNumId w:val="8"/>
  </w:num>
  <w:num w:numId="12">
    <w:abstractNumId w:val="13"/>
  </w:num>
  <w:num w:numId="13">
    <w:abstractNumId w:val="18"/>
  </w:num>
  <w:num w:numId="14">
    <w:abstractNumId w:val="9"/>
  </w:num>
  <w:num w:numId="15">
    <w:abstractNumId w:val="22"/>
  </w:num>
  <w:num w:numId="16">
    <w:abstractNumId w:val="15"/>
  </w:num>
  <w:num w:numId="17">
    <w:abstractNumId w:val="6"/>
  </w:num>
  <w:num w:numId="18">
    <w:abstractNumId w:val="5"/>
  </w:num>
  <w:num w:numId="19">
    <w:abstractNumId w:val="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429"/>
    <w:rsid w:val="00022AA8"/>
    <w:rsid w:val="00034E30"/>
    <w:rsid w:val="00035A78"/>
    <w:rsid w:val="000563A1"/>
    <w:rsid w:val="000850FF"/>
    <w:rsid w:val="000852AB"/>
    <w:rsid w:val="000877E3"/>
    <w:rsid w:val="0009474B"/>
    <w:rsid w:val="00097BCC"/>
    <w:rsid w:val="000A6379"/>
    <w:rsid w:val="000A69BF"/>
    <w:rsid w:val="000C26DA"/>
    <w:rsid w:val="000C32E1"/>
    <w:rsid w:val="000D79D5"/>
    <w:rsid w:val="000E1D22"/>
    <w:rsid w:val="000F3A4E"/>
    <w:rsid w:val="00102355"/>
    <w:rsid w:val="00107348"/>
    <w:rsid w:val="0013327E"/>
    <w:rsid w:val="0014091D"/>
    <w:rsid w:val="00144C8E"/>
    <w:rsid w:val="00171343"/>
    <w:rsid w:val="00172112"/>
    <w:rsid w:val="001745C9"/>
    <w:rsid w:val="00176616"/>
    <w:rsid w:val="001803D8"/>
    <w:rsid w:val="001859B7"/>
    <w:rsid w:val="001970A9"/>
    <w:rsid w:val="001B0689"/>
    <w:rsid w:val="001C7154"/>
    <w:rsid w:val="001D0F7A"/>
    <w:rsid w:val="001D34CA"/>
    <w:rsid w:val="001D7BBD"/>
    <w:rsid w:val="001E2934"/>
    <w:rsid w:val="001E3602"/>
    <w:rsid w:val="001F7D38"/>
    <w:rsid w:val="00202FBA"/>
    <w:rsid w:val="00204FE4"/>
    <w:rsid w:val="002075DB"/>
    <w:rsid w:val="0021369B"/>
    <w:rsid w:val="00213F36"/>
    <w:rsid w:val="002156C4"/>
    <w:rsid w:val="00234DB7"/>
    <w:rsid w:val="0023583E"/>
    <w:rsid w:val="002359D5"/>
    <w:rsid w:val="00245125"/>
    <w:rsid w:val="0025414F"/>
    <w:rsid w:val="00265312"/>
    <w:rsid w:val="0027328F"/>
    <w:rsid w:val="00275300"/>
    <w:rsid w:val="00281BFD"/>
    <w:rsid w:val="002B13FB"/>
    <w:rsid w:val="002B7E8F"/>
    <w:rsid w:val="002C18BE"/>
    <w:rsid w:val="002C1F05"/>
    <w:rsid w:val="002C7089"/>
    <w:rsid w:val="002D01C2"/>
    <w:rsid w:val="002D421E"/>
    <w:rsid w:val="002E1CA8"/>
    <w:rsid w:val="002E4229"/>
    <w:rsid w:val="002E54FF"/>
    <w:rsid w:val="002F09EB"/>
    <w:rsid w:val="00300C79"/>
    <w:rsid w:val="00324BD3"/>
    <w:rsid w:val="00337F83"/>
    <w:rsid w:val="00342844"/>
    <w:rsid w:val="003441F8"/>
    <w:rsid w:val="00373020"/>
    <w:rsid w:val="0037653D"/>
    <w:rsid w:val="00396C2E"/>
    <w:rsid w:val="003A578C"/>
    <w:rsid w:val="003A7AFD"/>
    <w:rsid w:val="003B050A"/>
    <w:rsid w:val="003D32F5"/>
    <w:rsid w:val="003D3835"/>
    <w:rsid w:val="003E0F4F"/>
    <w:rsid w:val="003E323A"/>
    <w:rsid w:val="00405604"/>
    <w:rsid w:val="004108B3"/>
    <w:rsid w:val="00423097"/>
    <w:rsid w:val="00444B37"/>
    <w:rsid w:val="0047314C"/>
    <w:rsid w:val="00482D40"/>
    <w:rsid w:val="0048505B"/>
    <w:rsid w:val="004B0288"/>
    <w:rsid w:val="004C5B63"/>
    <w:rsid w:val="004E5D93"/>
    <w:rsid w:val="004E7059"/>
    <w:rsid w:val="004F0AF5"/>
    <w:rsid w:val="00522CAB"/>
    <w:rsid w:val="0052307B"/>
    <w:rsid w:val="0052613A"/>
    <w:rsid w:val="00532F91"/>
    <w:rsid w:val="00542F03"/>
    <w:rsid w:val="00557E40"/>
    <w:rsid w:val="0056370A"/>
    <w:rsid w:val="005B3F1F"/>
    <w:rsid w:val="005C6303"/>
    <w:rsid w:val="005D6A5C"/>
    <w:rsid w:val="005F1400"/>
    <w:rsid w:val="005F538B"/>
    <w:rsid w:val="00602FF3"/>
    <w:rsid w:val="006046F5"/>
    <w:rsid w:val="006200C4"/>
    <w:rsid w:val="00621A7D"/>
    <w:rsid w:val="00624447"/>
    <w:rsid w:val="00644014"/>
    <w:rsid w:val="00675A3A"/>
    <w:rsid w:val="0068348C"/>
    <w:rsid w:val="0068420D"/>
    <w:rsid w:val="00693211"/>
    <w:rsid w:val="006946C8"/>
    <w:rsid w:val="006A0708"/>
    <w:rsid w:val="006A11EB"/>
    <w:rsid w:val="006D18CB"/>
    <w:rsid w:val="006E60F4"/>
    <w:rsid w:val="006F4A99"/>
    <w:rsid w:val="007173B1"/>
    <w:rsid w:val="0071794A"/>
    <w:rsid w:val="00722111"/>
    <w:rsid w:val="00725A8C"/>
    <w:rsid w:val="00730B4C"/>
    <w:rsid w:val="00736A68"/>
    <w:rsid w:val="007376CE"/>
    <w:rsid w:val="0074767D"/>
    <w:rsid w:val="007645A7"/>
    <w:rsid w:val="00764945"/>
    <w:rsid w:val="007716E8"/>
    <w:rsid w:val="00774358"/>
    <w:rsid w:val="00780F7B"/>
    <w:rsid w:val="00782E95"/>
    <w:rsid w:val="00784429"/>
    <w:rsid w:val="007963BF"/>
    <w:rsid w:val="007A4BB6"/>
    <w:rsid w:val="007B3667"/>
    <w:rsid w:val="007B7398"/>
    <w:rsid w:val="007E0FE3"/>
    <w:rsid w:val="008150B2"/>
    <w:rsid w:val="00825375"/>
    <w:rsid w:val="008360EF"/>
    <w:rsid w:val="00845A02"/>
    <w:rsid w:val="00846410"/>
    <w:rsid w:val="00854928"/>
    <w:rsid w:val="00863F2A"/>
    <w:rsid w:val="0087794D"/>
    <w:rsid w:val="008960AB"/>
    <w:rsid w:val="00897303"/>
    <w:rsid w:val="008B6061"/>
    <w:rsid w:val="008D1BC1"/>
    <w:rsid w:val="008E48A8"/>
    <w:rsid w:val="008F058A"/>
    <w:rsid w:val="008F288B"/>
    <w:rsid w:val="008F3913"/>
    <w:rsid w:val="00902A2C"/>
    <w:rsid w:val="00907462"/>
    <w:rsid w:val="00913B0A"/>
    <w:rsid w:val="00915AD8"/>
    <w:rsid w:val="009219CC"/>
    <w:rsid w:val="00923AF3"/>
    <w:rsid w:val="00940BD2"/>
    <w:rsid w:val="00941EF6"/>
    <w:rsid w:val="009446DB"/>
    <w:rsid w:val="00945048"/>
    <w:rsid w:val="00946C58"/>
    <w:rsid w:val="0098209D"/>
    <w:rsid w:val="009977EA"/>
    <w:rsid w:val="00997946"/>
    <w:rsid w:val="00997EBB"/>
    <w:rsid w:val="009A3596"/>
    <w:rsid w:val="009A4B85"/>
    <w:rsid w:val="009A7C4D"/>
    <w:rsid w:val="009B2E90"/>
    <w:rsid w:val="009C6455"/>
    <w:rsid w:val="009D394F"/>
    <w:rsid w:val="009E1847"/>
    <w:rsid w:val="009E6F69"/>
    <w:rsid w:val="009E748D"/>
    <w:rsid w:val="009F024B"/>
    <w:rsid w:val="009F1CEC"/>
    <w:rsid w:val="00A01950"/>
    <w:rsid w:val="00A02C1B"/>
    <w:rsid w:val="00A4330E"/>
    <w:rsid w:val="00A60C1F"/>
    <w:rsid w:val="00A824CA"/>
    <w:rsid w:val="00A83FE9"/>
    <w:rsid w:val="00AA2551"/>
    <w:rsid w:val="00AA2E94"/>
    <w:rsid w:val="00AA3CF0"/>
    <w:rsid w:val="00AB448F"/>
    <w:rsid w:val="00AC52E0"/>
    <w:rsid w:val="00AD0C7A"/>
    <w:rsid w:val="00AE35F0"/>
    <w:rsid w:val="00AE70B8"/>
    <w:rsid w:val="00AF2926"/>
    <w:rsid w:val="00AF445A"/>
    <w:rsid w:val="00B03B7A"/>
    <w:rsid w:val="00B21408"/>
    <w:rsid w:val="00B46DD6"/>
    <w:rsid w:val="00B57057"/>
    <w:rsid w:val="00B6113E"/>
    <w:rsid w:val="00B63F2E"/>
    <w:rsid w:val="00B7459A"/>
    <w:rsid w:val="00B82D1A"/>
    <w:rsid w:val="00B92222"/>
    <w:rsid w:val="00B96EC8"/>
    <w:rsid w:val="00BA0891"/>
    <w:rsid w:val="00BC5D1D"/>
    <w:rsid w:val="00BC621B"/>
    <w:rsid w:val="00BD0154"/>
    <w:rsid w:val="00BE0878"/>
    <w:rsid w:val="00BF4C9A"/>
    <w:rsid w:val="00C010DB"/>
    <w:rsid w:val="00C06B4E"/>
    <w:rsid w:val="00C13A67"/>
    <w:rsid w:val="00C36791"/>
    <w:rsid w:val="00C411D8"/>
    <w:rsid w:val="00C45DA6"/>
    <w:rsid w:val="00C51717"/>
    <w:rsid w:val="00C5333F"/>
    <w:rsid w:val="00C55176"/>
    <w:rsid w:val="00C569C0"/>
    <w:rsid w:val="00C72544"/>
    <w:rsid w:val="00C81A3E"/>
    <w:rsid w:val="00C87696"/>
    <w:rsid w:val="00C905F4"/>
    <w:rsid w:val="00CA4090"/>
    <w:rsid w:val="00CC3916"/>
    <w:rsid w:val="00CC4E12"/>
    <w:rsid w:val="00D07B1E"/>
    <w:rsid w:val="00D3024B"/>
    <w:rsid w:val="00D31975"/>
    <w:rsid w:val="00D66E96"/>
    <w:rsid w:val="00D918FF"/>
    <w:rsid w:val="00D951D9"/>
    <w:rsid w:val="00DB45EE"/>
    <w:rsid w:val="00DB61D1"/>
    <w:rsid w:val="00DD0F94"/>
    <w:rsid w:val="00DD38AB"/>
    <w:rsid w:val="00DE6F5E"/>
    <w:rsid w:val="00DF1064"/>
    <w:rsid w:val="00DF495C"/>
    <w:rsid w:val="00DF6406"/>
    <w:rsid w:val="00DF7858"/>
    <w:rsid w:val="00E00EE8"/>
    <w:rsid w:val="00E14CE6"/>
    <w:rsid w:val="00E36E10"/>
    <w:rsid w:val="00E43676"/>
    <w:rsid w:val="00E50773"/>
    <w:rsid w:val="00E8652B"/>
    <w:rsid w:val="00E94007"/>
    <w:rsid w:val="00E97BFC"/>
    <w:rsid w:val="00EB1194"/>
    <w:rsid w:val="00EC0737"/>
    <w:rsid w:val="00ED0395"/>
    <w:rsid w:val="00ED153C"/>
    <w:rsid w:val="00ED23C0"/>
    <w:rsid w:val="00EE51FB"/>
    <w:rsid w:val="00F16B9B"/>
    <w:rsid w:val="00F2012C"/>
    <w:rsid w:val="00F2026E"/>
    <w:rsid w:val="00F27340"/>
    <w:rsid w:val="00F46501"/>
    <w:rsid w:val="00F47E46"/>
    <w:rsid w:val="00F53225"/>
    <w:rsid w:val="00F66892"/>
    <w:rsid w:val="00F66E88"/>
    <w:rsid w:val="00F866CF"/>
    <w:rsid w:val="00FA3E45"/>
    <w:rsid w:val="00FB2A69"/>
    <w:rsid w:val="00FB6962"/>
    <w:rsid w:val="00FC05E6"/>
    <w:rsid w:val="00FC42F1"/>
    <w:rsid w:val="00FD0807"/>
    <w:rsid w:val="00FD2963"/>
    <w:rsid w:val="00FE4348"/>
    <w:rsid w:val="00FE4A89"/>
    <w:rsid w:val="00FE6394"/>
    <w:rsid w:val="00FF4BA0"/>
    <w:rsid w:val="00FF52E1"/>
    <w:rsid w:val="00FF5B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50A"/>
    <w:pPr>
      <w:overflowPunct w:val="0"/>
      <w:autoSpaceDE w:val="0"/>
      <w:autoSpaceDN w:val="0"/>
      <w:adjustRightInd w:val="0"/>
      <w:textAlignment w:val="baseline"/>
    </w:pPr>
    <w:rPr>
      <w:lang w:eastAsia="ro-RO"/>
    </w:rPr>
  </w:style>
  <w:style w:type="paragraph" w:styleId="Heading1">
    <w:name w:val="heading 1"/>
    <w:basedOn w:val="Normal"/>
    <w:next w:val="Normal"/>
    <w:qFormat/>
    <w:rsid w:val="00902A2C"/>
    <w:pPr>
      <w:keepNext/>
      <w:ind w:firstLine="720"/>
      <w:jc w:val="center"/>
      <w:outlineLvl w:val="0"/>
    </w:pPr>
    <w:rPr>
      <w:rFonts w:ascii="HS_Titan" w:hAnsi="HS_Titan"/>
      <w:sz w:val="24"/>
      <w:lang w:val="ro-RO"/>
    </w:rPr>
  </w:style>
  <w:style w:type="paragraph" w:styleId="Heading2">
    <w:name w:val="heading 2"/>
    <w:basedOn w:val="Normal"/>
    <w:next w:val="Normal"/>
    <w:qFormat/>
    <w:rsid w:val="00902A2C"/>
    <w:pPr>
      <w:keepNext/>
      <w:outlineLvl w:val="1"/>
    </w:pPr>
    <w:rPr>
      <w:rFonts w:ascii="HS_Titan" w:hAnsi="HS_Titan"/>
      <w:sz w:val="24"/>
      <w:lang w:val="ro-RO"/>
    </w:rPr>
  </w:style>
  <w:style w:type="paragraph" w:styleId="Heading3">
    <w:name w:val="heading 3"/>
    <w:basedOn w:val="Normal"/>
    <w:next w:val="Normal"/>
    <w:qFormat/>
    <w:rsid w:val="00902A2C"/>
    <w:pPr>
      <w:keepNext/>
      <w:spacing w:line="360" w:lineRule="auto"/>
      <w:jc w:val="center"/>
      <w:outlineLvl w:val="2"/>
    </w:pPr>
    <w:rPr>
      <w:rFonts w:ascii="HS_Titan" w:hAnsi="HS_Titan"/>
      <w:sz w:val="28"/>
      <w:lang w:val="ro-RO"/>
    </w:rPr>
  </w:style>
  <w:style w:type="paragraph" w:styleId="Heading4">
    <w:name w:val="heading 4"/>
    <w:basedOn w:val="Normal"/>
    <w:next w:val="Normal"/>
    <w:qFormat/>
    <w:rsid w:val="00902A2C"/>
    <w:pPr>
      <w:keepNext/>
      <w:spacing w:line="360" w:lineRule="auto"/>
      <w:jc w:val="center"/>
      <w:outlineLvl w:val="3"/>
    </w:pPr>
    <w:rPr>
      <w:rFonts w:ascii="HS_Titan" w:hAnsi="HS_Titan"/>
      <w:sz w:val="24"/>
      <w:lang w:val="ro-RO"/>
    </w:rPr>
  </w:style>
  <w:style w:type="paragraph" w:styleId="Heading5">
    <w:name w:val="heading 5"/>
    <w:basedOn w:val="Normal"/>
    <w:next w:val="Normal"/>
    <w:qFormat/>
    <w:rsid w:val="00902A2C"/>
    <w:pPr>
      <w:keepNext/>
      <w:spacing w:line="360" w:lineRule="auto"/>
      <w:ind w:left="720" w:firstLine="720"/>
      <w:jc w:val="both"/>
      <w:outlineLvl w:val="4"/>
    </w:pPr>
    <w:rPr>
      <w:rFonts w:ascii="HS_Titan" w:hAnsi="HS_Titan"/>
      <w:sz w:val="28"/>
      <w:lang w:val="ro-RO"/>
    </w:rPr>
  </w:style>
  <w:style w:type="paragraph" w:styleId="Heading6">
    <w:name w:val="heading 6"/>
    <w:basedOn w:val="Normal"/>
    <w:next w:val="Normal"/>
    <w:qFormat/>
    <w:rsid w:val="00902A2C"/>
    <w:pPr>
      <w:keepNext/>
      <w:ind w:left="5400" w:firstLine="360"/>
      <w:jc w:val="both"/>
      <w:outlineLvl w:val="5"/>
    </w:pPr>
    <w:rPr>
      <w:rFonts w:ascii="Arial" w:hAnsi="Arial" w:cs="Arial"/>
      <w:b/>
      <w:bCs/>
      <w:sz w:val="28"/>
      <w:lang w:val="ro-RO"/>
    </w:rPr>
  </w:style>
  <w:style w:type="paragraph" w:styleId="Heading7">
    <w:name w:val="heading 7"/>
    <w:basedOn w:val="Normal"/>
    <w:next w:val="Normal"/>
    <w:qFormat/>
    <w:rsid w:val="00902A2C"/>
    <w:pPr>
      <w:keepNext/>
      <w:ind w:left="3600"/>
      <w:outlineLvl w:val="6"/>
    </w:pPr>
    <w:rPr>
      <w:rFonts w:ascii="HS_Titan" w:hAnsi="HS_Titan"/>
      <w:sz w:val="28"/>
      <w:lang w:val="ro-RO"/>
    </w:rPr>
  </w:style>
  <w:style w:type="paragraph" w:styleId="Heading8">
    <w:name w:val="heading 8"/>
    <w:basedOn w:val="Normal"/>
    <w:next w:val="Normal"/>
    <w:qFormat/>
    <w:rsid w:val="00902A2C"/>
    <w:pPr>
      <w:keepNext/>
      <w:ind w:left="-142"/>
      <w:jc w:val="both"/>
      <w:outlineLvl w:val="7"/>
    </w:pPr>
    <w:rPr>
      <w:rFonts w:ascii="HS_Titan" w:hAnsi="HS_Titan"/>
      <w:sz w:val="28"/>
      <w:lang w:val="ro-RO"/>
    </w:rPr>
  </w:style>
  <w:style w:type="paragraph" w:styleId="Heading9">
    <w:name w:val="heading 9"/>
    <w:basedOn w:val="Normal"/>
    <w:next w:val="Normal"/>
    <w:qFormat/>
    <w:rsid w:val="00902A2C"/>
    <w:pPr>
      <w:keepNext/>
      <w:outlineLvl w:val="8"/>
    </w:pPr>
    <w:rPr>
      <w:rFonts w:ascii="HS_Titan" w:hAnsi="HS_Tit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2A2C"/>
    <w:pPr>
      <w:jc w:val="both"/>
    </w:pPr>
    <w:rPr>
      <w:rFonts w:ascii="Arial" w:hAnsi="Arial"/>
      <w:sz w:val="24"/>
      <w:lang w:val="ro-RO"/>
    </w:rPr>
  </w:style>
  <w:style w:type="paragraph" w:styleId="BodyTextIndent">
    <w:name w:val="Body Text Indent"/>
    <w:basedOn w:val="Normal"/>
    <w:rsid w:val="00902A2C"/>
    <w:pPr>
      <w:spacing w:line="360" w:lineRule="auto"/>
      <w:ind w:firstLine="720"/>
      <w:jc w:val="both"/>
    </w:pPr>
    <w:rPr>
      <w:rFonts w:ascii="HS_Titan" w:hAnsi="HS_Titan"/>
      <w:sz w:val="28"/>
      <w:lang w:val="ro-RO"/>
    </w:rPr>
  </w:style>
  <w:style w:type="character" w:styleId="Emphasis">
    <w:name w:val="Emphasis"/>
    <w:qFormat/>
    <w:rsid w:val="00902A2C"/>
    <w:rPr>
      <w:i/>
      <w:iCs/>
    </w:rPr>
  </w:style>
  <w:style w:type="paragraph" w:styleId="BodyText2">
    <w:name w:val="Body Text 2"/>
    <w:basedOn w:val="Normal"/>
    <w:rsid w:val="00902A2C"/>
    <w:rPr>
      <w:rFonts w:ascii="HS_Titan" w:hAnsi="HS_Titan"/>
      <w:sz w:val="28"/>
      <w:lang w:val="ro-RO"/>
    </w:rPr>
  </w:style>
  <w:style w:type="character" w:styleId="Hyperlink">
    <w:name w:val="Hyperlink"/>
    <w:rsid w:val="00902A2C"/>
    <w:rPr>
      <w:color w:val="0000FF"/>
      <w:u w:val="single"/>
    </w:rPr>
  </w:style>
  <w:style w:type="paragraph" w:styleId="BodyTextIndent2">
    <w:name w:val="Body Text Indent 2"/>
    <w:basedOn w:val="Normal"/>
    <w:rsid w:val="00902A2C"/>
    <w:pPr>
      <w:ind w:left="720" w:firstLine="720"/>
    </w:pPr>
    <w:rPr>
      <w:rFonts w:ascii="Arial" w:hAnsi="Arial" w:cs="Arial"/>
      <w:sz w:val="24"/>
      <w:lang w:val="ro-RO"/>
    </w:rPr>
  </w:style>
  <w:style w:type="character" w:customStyle="1" w:styleId="bltext1">
    <w:name w:val="bltext1"/>
    <w:rsid w:val="004E7059"/>
    <w:rPr>
      <w:rFonts w:ascii="Arial" w:hAnsi="Arial" w:cs="Arial" w:hint="default"/>
      <w:b/>
      <w:bCs/>
      <w:strike w:val="0"/>
      <w:dstrike w:val="0"/>
      <w:color w:val="000000"/>
      <w:sz w:val="20"/>
      <w:szCs w:val="20"/>
      <w:u w:val="none"/>
      <w:effect w:val="none"/>
    </w:rPr>
  </w:style>
  <w:style w:type="paragraph" w:styleId="BalloonText">
    <w:name w:val="Balloon Text"/>
    <w:basedOn w:val="Normal"/>
    <w:semiHidden/>
    <w:rsid w:val="00C45DA6"/>
    <w:rPr>
      <w:rFonts w:ascii="Tahoma" w:hAnsi="Tahoma" w:cs="Tahoma"/>
      <w:sz w:val="16"/>
      <w:szCs w:val="16"/>
    </w:rPr>
  </w:style>
  <w:style w:type="paragraph" w:styleId="Header">
    <w:name w:val="header"/>
    <w:basedOn w:val="Normal"/>
    <w:rsid w:val="00ED153C"/>
    <w:pPr>
      <w:tabs>
        <w:tab w:val="center" w:pos="4320"/>
        <w:tab w:val="right" w:pos="8640"/>
      </w:tabs>
    </w:pPr>
  </w:style>
  <w:style w:type="paragraph" w:styleId="Footer">
    <w:name w:val="footer"/>
    <w:basedOn w:val="Normal"/>
    <w:rsid w:val="00ED153C"/>
    <w:pPr>
      <w:tabs>
        <w:tab w:val="center" w:pos="4320"/>
        <w:tab w:val="right" w:pos="8640"/>
      </w:tabs>
    </w:pPr>
  </w:style>
  <w:style w:type="character" w:styleId="PageNumber">
    <w:name w:val="page number"/>
    <w:basedOn w:val="DefaultParagraphFont"/>
    <w:rsid w:val="00AF445A"/>
  </w:style>
  <w:style w:type="character" w:customStyle="1" w:styleId="Bodytext0">
    <w:name w:val="Body text_"/>
    <w:link w:val="Bodytext1"/>
    <w:rsid w:val="004F0AF5"/>
    <w:rPr>
      <w:sz w:val="23"/>
      <w:szCs w:val="23"/>
      <w:shd w:val="clear" w:color="auto" w:fill="FFFFFF"/>
    </w:rPr>
  </w:style>
  <w:style w:type="paragraph" w:customStyle="1" w:styleId="Bodytext1">
    <w:name w:val="Body text1"/>
    <w:basedOn w:val="Normal"/>
    <w:link w:val="Bodytext0"/>
    <w:rsid w:val="004F0AF5"/>
    <w:pPr>
      <w:shd w:val="clear" w:color="auto" w:fill="FFFFFF"/>
      <w:overflowPunct/>
      <w:autoSpaceDE/>
      <w:autoSpaceDN/>
      <w:adjustRightInd/>
      <w:spacing w:line="413" w:lineRule="exact"/>
      <w:ind w:hanging="360"/>
      <w:jc w:val="both"/>
      <w:textAlignment w:val="auto"/>
    </w:pPr>
    <w:rPr>
      <w:sz w:val="23"/>
      <w:szCs w:val="23"/>
      <w:lang/>
    </w:rPr>
  </w:style>
  <w:style w:type="character" w:styleId="Strong">
    <w:name w:val="Strong"/>
    <w:uiPriority w:val="22"/>
    <w:qFormat/>
    <w:rsid w:val="002D01C2"/>
    <w:rPr>
      <w:b/>
      <w:bCs/>
    </w:rPr>
  </w:style>
  <w:style w:type="paragraph" w:styleId="FootnoteText">
    <w:name w:val="footnote text"/>
    <w:basedOn w:val="Normal"/>
    <w:link w:val="FootnoteTextChar"/>
    <w:rsid w:val="00B21408"/>
    <w:pPr>
      <w:overflowPunct/>
      <w:autoSpaceDE/>
      <w:autoSpaceDN/>
      <w:adjustRightInd/>
      <w:textAlignment w:val="auto"/>
    </w:pPr>
    <w:rPr>
      <w:lang w:val="en-GB" w:eastAsia="sk-SK"/>
    </w:rPr>
  </w:style>
  <w:style w:type="character" w:customStyle="1" w:styleId="FootnoteTextChar">
    <w:name w:val="Footnote Text Char"/>
    <w:basedOn w:val="DefaultParagraphFont"/>
    <w:link w:val="FootnoteText"/>
    <w:rsid w:val="00B21408"/>
    <w:rPr>
      <w:lang w:val="en-GB" w:eastAsia="sk-SK"/>
    </w:rPr>
  </w:style>
  <w:style w:type="character" w:styleId="FootnoteReference">
    <w:name w:val="footnote reference"/>
    <w:aliases w:val="Footnote symbol"/>
    <w:basedOn w:val="DefaultParagraphFont"/>
    <w:rsid w:val="00B21408"/>
    <w:rPr>
      <w:vertAlign w:val="superscript"/>
    </w:rPr>
  </w:style>
  <w:style w:type="paragraph" w:styleId="ListParagraph">
    <w:name w:val="List Paragraph"/>
    <w:basedOn w:val="Normal"/>
    <w:uiPriority w:val="34"/>
    <w:qFormat/>
    <w:rsid w:val="00B21408"/>
    <w:pPr>
      <w:overflowPunct/>
      <w:autoSpaceDE/>
      <w:autoSpaceDN/>
      <w:adjustRightInd/>
      <w:spacing w:after="200" w:line="276" w:lineRule="auto"/>
      <w:ind w:left="720"/>
      <w:contextualSpacing/>
      <w:textAlignment w:val="auto"/>
    </w:pPr>
    <w:rPr>
      <w:rFonts w:ascii="Calibri" w:hAnsi="Calibri"/>
      <w:sz w:val="22"/>
      <w:szCs w:val="22"/>
      <w:lang w:val="en-GB" w:eastAsia="en-GB"/>
    </w:rPr>
  </w:style>
  <w:style w:type="table" w:styleId="TableGrid">
    <w:name w:val="Table Grid"/>
    <w:basedOn w:val="TableNormal"/>
    <w:rsid w:val="00342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9977EA"/>
  </w:style>
  <w:style w:type="character" w:customStyle="1" w:styleId="shorttext">
    <w:name w:val="short_text"/>
    <w:basedOn w:val="DefaultParagraphFont"/>
    <w:rsid w:val="001745C9"/>
  </w:style>
  <w:style w:type="paragraph" w:customStyle="1" w:styleId="Default">
    <w:name w:val="Default"/>
    <w:rsid w:val="001803D8"/>
    <w:pPr>
      <w:autoSpaceDE w:val="0"/>
      <w:autoSpaceDN w:val="0"/>
      <w:adjustRightInd w:val="0"/>
    </w:pPr>
    <w:rPr>
      <w:rFonts w:ascii="Liberation Sans" w:hAnsi="Liberation Sans" w:cs="Liberation Sans"/>
      <w:color w:val="000000"/>
      <w:sz w:val="24"/>
      <w:szCs w:val="24"/>
      <w:lang w:eastAsia="ro-RO"/>
    </w:rPr>
  </w:style>
</w:styles>
</file>

<file path=word/webSettings.xml><?xml version="1.0" encoding="utf-8"?>
<w:webSettings xmlns:r="http://schemas.openxmlformats.org/officeDocument/2006/relationships" xmlns:w="http://schemas.openxmlformats.org/wordprocessingml/2006/main">
  <w:divs>
    <w:div w:id="58673281">
      <w:bodyDiv w:val="1"/>
      <w:marLeft w:val="0"/>
      <w:marRight w:val="0"/>
      <w:marTop w:val="0"/>
      <w:marBottom w:val="0"/>
      <w:divBdr>
        <w:top w:val="none" w:sz="0" w:space="0" w:color="auto"/>
        <w:left w:val="none" w:sz="0" w:space="0" w:color="auto"/>
        <w:bottom w:val="none" w:sz="0" w:space="0" w:color="auto"/>
        <w:right w:val="none" w:sz="0" w:space="0" w:color="auto"/>
      </w:divBdr>
    </w:div>
    <w:div w:id="348066344">
      <w:bodyDiv w:val="1"/>
      <w:marLeft w:val="0"/>
      <w:marRight w:val="0"/>
      <w:marTop w:val="0"/>
      <w:marBottom w:val="0"/>
      <w:divBdr>
        <w:top w:val="none" w:sz="0" w:space="0" w:color="auto"/>
        <w:left w:val="none" w:sz="0" w:space="0" w:color="auto"/>
        <w:bottom w:val="none" w:sz="0" w:space="0" w:color="auto"/>
        <w:right w:val="none" w:sz="0" w:space="0" w:color="auto"/>
      </w:divBdr>
    </w:div>
    <w:div w:id="612827550">
      <w:bodyDiv w:val="1"/>
      <w:marLeft w:val="0"/>
      <w:marRight w:val="0"/>
      <w:marTop w:val="0"/>
      <w:marBottom w:val="0"/>
      <w:divBdr>
        <w:top w:val="none" w:sz="0" w:space="0" w:color="auto"/>
        <w:left w:val="none" w:sz="0" w:space="0" w:color="auto"/>
        <w:bottom w:val="none" w:sz="0" w:space="0" w:color="auto"/>
        <w:right w:val="none" w:sz="0" w:space="0" w:color="auto"/>
      </w:divBdr>
    </w:div>
    <w:div w:id="766467846">
      <w:bodyDiv w:val="1"/>
      <w:marLeft w:val="0"/>
      <w:marRight w:val="0"/>
      <w:marTop w:val="0"/>
      <w:marBottom w:val="0"/>
      <w:divBdr>
        <w:top w:val="none" w:sz="0" w:space="0" w:color="auto"/>
        <w:left w:val="none" w:sz="0" w:space="0" w:color="auto"/>
        <w:bottom w:val="none" w:sz="0" w:space="0" w:color="auto"/>
        <w:right w:val="none" w:sz="0" w:space="0" w:color="auto"/>
      </w:divBdr>
    </w:div>
    <w:div w:id="813526361">
      <w:bodyDiv w:val="1"/>
      <w:marLeft w:val="0"/>
      <w:marRight w:val="0"/>
      <w:marTop w:val="0"/>
      <w:marBottom w:val="0"/>
      <w:divBdr>
        <w:top w:val="none" w:sz="0" w:space="0" w:color="auto"/>
        <w:left w:val="none" w:sz="0" w:space="0" w:color="auto"/>
        <w:bottom w:val="none" w:sz="0" w:space="0" w:color="auto"/>
        <w:right w:val="none" w:sz="0" w:space="0" w:color="auto"/>
      </w:divBdr>
      <w:divsChild>
        <w:div w:id="1474255085">
          <w:marLeft w:val="0"/>
          <w:marRight w:val="0"/>
          <w:marTop w:val="0"/>
          <w:marBottom w:val="0"/>
          <w:divBdr>
            <w:top w:val="none" w:sz="0" w:space="0" w:color="auto"/>
            <w:left w:val="none" w:sz="0" w:space="0" w:color="auto"/>
            <w:bottom w:val="none" w:sz="0" w:space="0" w:color="auto"/>
            <w:right w:val="none" w:sz="0" w:space="0" w:color="auto"/>
          </w:divBdr>
        </w:div>
      </w:divsChild>
    </w:div>
    <w:div w:id="821703603">
      <w:bodyDiv w:val="1"/>
      <w:marLeft w:val="0"/>
      <w:marRight w:val="0"/>
      <w:marTop w:val="0"/>
      <w:marBottom w:val="0"/>
      <w:divBdr>
        <w:top w:val="none" w:sz="0" w:space="0" w:color="auto"/>
        <w:left w:val="none" w:sz="0" w:space="0" w:color="auto"/>
        <w:bottom w:val="none" w:sz="0" w:space="0" w:color="auto"/>
        <w:right w:val="none" w:sz="0" w:space="0" w:color="auto"/>
      </w:divBdr>
    </w:div>
    <w:div w:id="1250231654">
      <w:bodyDiv w:val="1"/>
      <w:marLeft w:val="0"/>
      <w:marRight w:val="0"/>
      <w:marTop w:val="0"/>
      <w:marBottom w:val="0"/>
      <w:divBdr>
        <w:top w:val="none" w:sz="0" w:space="0" w:color="auto"/>
        <w:left w:val="none" w:sz="0" w:space="0" w:color="auto"/>
        <w:bottom w:val="none" w:sz="0" w:space="0" w:color="auto"/>
        <w:right w:val="none" w:sz="0" w:space="0" w:color="auto"/>
      </w:divBdr>
    </w:div>
    <w:div w:id="1454593388">
      <w:bodyDiv w:val="1"/>
      <w:marLeft w:val="0"/>
      <w:marRight w:val="0"/>
      <w:marTop w:val="0"/>
      <w:marBottom w:val="0"/>
      <w:divBdr>
        <w:top w:val="none" w:sz="0" w:space="0" w:color="auto"/>
        <w:left w:val="none" w:sz="0" w:space="0" w:color="auto"/>
        <w:bottom w:val="none" w:sz="0" w:space="0" w:color="auto"/>
        <w:right w:val="none" w:sz="0" w:space="0" w:color="auto"/>
      </w:divBdr>
      <w:divsChild>
        <w:div w:id="598414730">
          <w:marLeft w:val="0"/>
          <w:marRight w:val="0"/>
          <w:marTop w:val="0"/>
          <w:marBottom w:val="0"/>
          <w:divBdr>
            <w:top w:val="none" w:sz="0" w:space="0" w:color="auto"/>
            <w:left w:val="none" w:sz="0" w:space="0" w:color="auto"/>
            <w:bottom w:val="none" w:sz="0" w:space="0" w:color="auto"/>
            <w:right w:val="none" w:sz="0" w:space="0" w:color="auto"/>
          </w:divBdr>
        </w:div>
      </w:divsChild>
    </w:div>
    <w:div w:id="19679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rc@muntiimaramuresului.ro"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muntiimaramures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54B9-6593-4EBB-9AD9-5D22FDAE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Pages>
  <Words>510</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PNMM</Company>
  <LinksUpToDate>false</LinksUpToDate>
  <CharactersWithSpaces>3415</CharactersWithSpaces>
  <SharedDoc>false</SharedDoc>
  <HLinks>
    <vt:vector size="12" baseType="variant">
      <vt:variant>
        <vt:i4>6946921</vt:i4>
      </vt:variant>
      <vt:variant>
        <vt:i4>9</vt:i4>
      </vt:variant>
      <vt:variant>
        <vt:i4>0</vt:i4>
      </vt:variant>
      <vt:variant>
        <vt:i4>5</vt:i4>
      </vt:variant>
      <vt:variant>
        <vt:lpwstr>http://www.muntiimaramuresului.ro/</vt:lpwstr>
      </vt:variant>
      <vt:variant>
        <vt:lpwstr/>
      </vt:variant>
      <vt:variant>
        <vt:i4>1638438</vt:i4>
      </vt:variant>
      <vt:variant>
        <vt:i4>6</vt:i4>
      </vt:variant>
      <vt:variant>
        <vt:i4>0</vt:i4>
      </vt:variant>
      <vt:variant>
        <vt:i4>5</vt:i4>
      </vt:variant>
      <vt:variant>
        <vt:lpwstr>mailto:parc@muntiimaramuresului.ro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PNMM</dc:creator>
  <cp:keywords/>
  <cp:lastModifiedBy>RB</cp:lastModifiedBy>
  <cp:revision>52</cp:revision>
  <cp:lastPrinted>2012-12-07T10:52:00Z</cp:lastPrinted>
  <dcterms:created xsi:type="dcterms:W3CDTF">2012-08-17T11:19:00Z</dcterms:created>
  <dcterms:modified xsi:type="dcterms:W3CDTF">2014-04-08T05:26:00Z</dcterms:modified>
</cp:coreProperties>
</file>